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6321" w14:textId="471D2648" w:rsidR="00EF6727" w:rsidRPr="00EF6727" w:rsidRDefault="001D1421" w:rsidP="00EF6727">
      <w:pPr>
        <w:pStyle w:val="Titl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EF6727" w:rsidRPr="00EF6727">
        <w:rPr>
          <w:sz w:val="28"/>
          <w:szCs w:val="28"/>
          <w:lang w:val="fr-FR"/>
        </w:rPr>
        <w:t>QORTI ĊIVILI</w:t>
      </w:r>
    </w:p>
    <w:p w14:paraId="7E32DBB3" w14:textId="77777777" w:rsidR="00EF6727" w:rsidRDefault="005B48FF" w:rsidP="00EF6727">
      <w:pPr>
        <w:pStyle w:val="Titl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(SEZZJONI FAMILJA)</w:t>
      </w:r>
    </w:p>
    <w:p w14:paraId="002365D5" w14:textId="77777777" w:rsidR="005B48FF" w:rsidRPr="00EF6727" w:rsidRDefault="005B48FF" w:rsidP="00EF6727">
      <w:pPr>
        <w:pStyle w:val="Title"/>
        <w:rPr>
          <w:sz w:val="28"/>
          <w:szCs w:val="28"/>
          <w:lang w:val="fr-FR"/>
        </w:rPr>
      </w:pPr>
    </w:p>
    <w:p w14:paraId="69063CF8" w14:textId="6634E463" w:rsidR="00EF6727" w:rsidRDefault="00EF6727" w:rsidP="00EF6727">
      <w:pPr>
        <w:pStyle w:val="Title"/>
        <w:rPr>
          <w:sz w:val="28"/>
          <w:szCs w:val="28"/>
        </w:rPr>
      </w:pPr>
      <w:r>
        <w:rPr>
          <w:sz w:val="28"/>
          <w:szCs w:val="28"/>
        </w:rPr>
        <w:t>ONOR.</w:t>
      </w:r>
      <w:r w:rsidR="0032352B">
        <w:rPr>
          <w:sz w:val="28"/>
          <w:szCs w:val="28"/>
        </w:rPr>
        <w:t xml:space="preserve"> </w:t>
      </w:r>
      <w:r>
        <w:rPr>
          <w:sz w:val="28"/>
          <w:szCs w:val="28"/>
        </w:rPr>
        <w:t>IMHALLEF</w:t>
      </w:r>
    </w:p>
    <w:p w14:paraId="2F5DF6D3" w14:textId="77777777" w:rsidR="00EF6727" w:rsidRDefault="00EF6727" w:rsidP="00EF6727">
      <w:pPr>
        <w:pStyle w:val="Title"/>
        <w:rPr>
          <w:sz w:val="28"/>
          <w:szCs w:val="28"/>
        </w:rPr>
      </w:pPr>
    </w:p>
    <w:p w14:paraId="42D2C0C3" w14:textId="77777777" w:rsidR="00370CF9" w:rsidRDefault="005B48FF" w:rsidP="005B48FF">
      <w:pPr>
        <w:pStyle w:val="Title"/>
        <w:rPr>
          <w:sz w:val="28"/>
          <w:szCs w:val="28"/>
        </w:rPr>
      </w:pPr>
      <w:r>
        <w:rPr>
          <w:sz w:val="28"/>
          <w:szCs w:val="28"/>
        </w:rPr>
        <w:t>JACQUELINE PADOVANI GRIMA LL.D., LL.M. (IMLI)</w:t>
      </w:r>
    </w:p>
    <w:p w14:paraId="2A39D6F4" w14:textId="77777777" w:rsidR="005B48FF" w:rsidRPr="005B48FF" w:rsidRDefault="005B48FF" w:rsidP="005B48FF">
      <w:pPr>
        <w:pStyle w:val="Title"/>
        <w:rPr>
          <w:sz w:val="28"/>
          <w:szCs w:val="28"/>
        </w:rPr>
      </w:pPr>
    </w:p>
    <w:p w14:paraId="07F80784" w14:textId="46ECCD17" w:rsidR="00370CF9" w:rsidRPr="005B48FF" w:rsidRDefault="00370CF9" w:rsidP="00370CF9">
      <w:pPr>
        <w:tabs>
          <w:tab w:val="left" w:pos="8080"/>
          <w:tab w:val="left" w:pos="8222"/>
          <w:tab w:val="left" w:pos="8505"/>
        </w:tabs>
        <w:spacing w:line="360" w:lineRule="auto"/>
        <w:jc w:val="center"/>
        <w:rPr>
          <w:b/>
          <w:sz w:val="28"/>
          <w:szCs w:val="28"/>
          <w:lang w:val="it-IT"/>
        </w:rPr>
      </w:pPr>
      <w:r w:rsidRPr="005B48FF">
        <w:rPr>
          <w:b/>
          <w:sz w:val="28"/>
          <w:szCs w:val="28"/>
          <w:lang w:val="it-IT"/>
        </w:rPr>
        <w:t xml:space="preserve">Seduta </w:t>
      </w:r>
      <w:r w:rsidR="009F248A">
        <w:rPr>
          <w:b/>
          <w:sz w:val="28"/>
          <w:szCs w:val="28"/>
          <w:lang w:val="it-IT"/>
        </w:rPr>
        <w:t>ta</w:t>
      </w:r>
      <w:r w:rsidR="00E84C2F">
        <w:rPr>
          <w:b/>
          <w:sz w:val="28"/>
          <w:szCs w:val="28"/>
          <w:lang w:val="it-IT"/>
        </w:rPr>
        <w:t xml:space="preserve">’ </w:t>
      </w:r>
      <w:r w:rsidR="00E84C2F" w:rsidRPr="00BE729B">
        <w:rPr>
          <w:b/>
          <w:sz w:val="28"/>
          <w:szCs w:val="28"/>
          <w:lang w:val="it-IT"/>
        </w:rPr>
        <w:t xml:space="preserve">nhar </w:t>
      </w:r>
      <w:r w:rsidR="00BD7A0C">
        <w:rPr>
          <w:b/>
          <w:sz w:val="28"/>
          <w:szCs w:val="28"/>
          <w:lang w:val="it-IT"/>
        </w:rPr>
        <w:t>l-1</w:t>
      </w:r>
      <w:r w:rsidR="00757256">
        <w:rPr>
          <w:b/>
          <w:sz w:val="28"/>
          <w:szCs w:val="28"/>
          <w:lang w:val="it-IT"/>
        </w:rPr>
        <w:t>5</w:t>
      </w:r>
      <w:r w:rsidR="00BD7A0C">
        <w:rPr>
          <w:b/>
          <w:sz w:val="28"/>
          <w:szCs w:val="28"/>
          <w:lang w:val="it-IT"/>
        </w:rPr>
        <w:t xml:space="preserve"> ta’ Dicembru</w:t>
      </w:r>
      <w:r w:rsidR="00DE4C16" w:rsidRPr="00BE729B">
        <w:rPr>
          <w:b/>
          <w:sz w:val="28"/>
          <w:szCs w:val="28"/>
          <w:lang w:val="it-IT"/>
        </w:rPr>
        <w:t xml:space="preserve"> 2021</w:t>
      </w:r>
    </w:p>
    <w:p w14:paraId="51450142" w14:textId="77777777" w:rsidR="00370CF9" w:rsidRDefault="00370CF9" w:rsidP="00370CF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b/>
          <w:sz w:val="28"/>
          <w:szCs w:val="28"/>
          <w:lang w:val="it-IT"/>
        </w:rPr>
      </w:pPr>
    </w:p>
    <w:p w14:paraId="5F4E248E" w14:textId="4ADF42CC" w:rsidR="00370CF9" w:rsidRPr="00C55213" w:rsidRDefault="00370CF9" w:rsidP="00370CF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C55213">
        <w:rPr>
          <w:b/>
          <w:sz w:val="28"/>
          <w:szCs w:val="28"/>
          <w:lang w:val="de-DE"/>
        </w:rPr>
        <w:t xml:space="preserve">Rikors Numru : </w:t>
      </w:r>
      <w:r w:rsidR="00BD7A0C">
        <w:rPr>
          <w:b/>
          <w:sz w:val="28"/>
          <w:szCs w:val="28"/>
          <w:lang w:val="de-DE"/>
        </w:rPr>
        <w:t>431/2020</w:t>
      </w:r>
      <w:r w:rsidR="00482489">
        <w:rPr>
          <w:b/>
          <w:sz w:val="28"/>
          <w:szCs w:val="28"/>
          <w:lang w:val="de-DE"/>
        </w:rPr>
        <w:t xml:space="preserve"> </w:t>
      </w:r>
      <w:r w:rsidR="00746F1D">
        <w:rPr>
          <w:b/>
          <w:sz w:val="28"/>
          <w:szCs w:val="28"/>
          <w:lang w:val="de-DE"/>
        </w:rPr>
        <w:t>JPG</w:t>
      </w:r>
    </w:p>
    <w:p w14:paraId="4FE52AB0" w14:textId="593AFC45" w:rsidR="001D1421" w:rsidRPr="001D1421" w:rsidRDefault="00370CF9" w:rsidP="00FD514E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de-DE"/>
        </w:rPr>
        <w:t xml:space="preserve">Kawza Numru : </w:t>
      </w:r>
      <w:r w:rsidR="00757256">
        <w:rPr>
          <w:b/>
          <w:sz w:val="28"/>
          <w:szCs w:val="28"/>
          <w:lang w:val="de-DE"/>
        </w:rPr>
        <w:t>33</w:t>
      </w:r>
    </w:p>
    <w:p w14:paraId="6F0DDB4C" w14:textId="77777777" w:rsidR="00DD4E21" w:rsidRDefault="00DD4E21" w:rsidP="00DD4E21">
      <w:pPr>
        <w:spacing w:line="360" w:lineRule="auto"/>
        <w:ind w:right="119"/>
        <w:contextualSpacing/>
        <w:jc w:val="right"/>
        <w:rPr>
          <w:b/>
          <w:sz w:val="28"/>
          <w:lang w:val="mt-MT"/>
        </w:rPr>
      </w:pPr>
    </w:p>
    <w:p w14:paraId="3F4A6DD6" w14:textId="607D31A9" w:rsidR="00DD4E21" w:rsidRDefault="008174AD" w:rsidP="005E14AD">
      <w:pPr>
        <w:pStyle w:val="Heading2"/>
        <w:spacing w:line="360" w:lineRule="auto"/>
        <w:ind w:left="0"/>
        <w:contextualSpacing/>
        <w:jc w:val="right"/>
        <w:rPr>
          <w:bCs w:val="0"/>
          <w:sz w:val="28"/>
          <w:szCs w:val="22"/>
          <w:lang w:val="en-GB"/>
        </w:rPr>
      </w:pPr>
      <w:r>
        <w:rPr>
          <w:bCs w:val="0"/>
          <w:sz w:val="28"/>
          <w:szCs w:val="22"/>
          <w:lang w:val="en-GB"/>
        </w:rPr>
        <w:t>JB</w:t>
      </w:r>
    </w:p>
    <w:p w14:paraId="6D441E69" w14:textId="55421EA0" w:rsidR="00BD7A0C" w:rsidRDefault="00BD7A0C" w:rsidP="005E14AD">
      <w:pPr>
        <w:pStyle w:val="Heading2"/>
        <w:spacing w:line="360" w:lineRule="auto"/>
        <w:ind w:left="0"/>
        <w:contextualSpacing/>
        <w:jc w:val="right"/>
        <w:rPr>
          <w:bCs w:val="0"/>
          <w:sz w:val="28"/>
          <w:szCs w:val="22"/>
          <w:lang w:val="en-GB"/>
        </w:rPr>
      </w:pPr>
      <w:r>
        <w:rPr>
          <w:bCs w:val="0"/>
          <w:sz w:val="28"/>
          <w:szCs w:val="22"/>
          <w:lang w:val="en-GB"/>
        </w:rPr>
        <w:t>Vs</w:t>
      </w:r>
    </w:p>
    <w:p w14:paraId="0834E2DB" w14:textId="5D2B2108" w:rsidR="00BD7A0C" w:rsidRDefault="008174AD" w:rsidP="005E14AD">
      <w:pPr>
        <w:pStyle w:val="Heading2"/>
        <w:spacing w:line="360" w:lineRule="auto"/>
        <w:ind w:left="0"/>
        <w:contextualSpacing/>
        <w:jc w:val="right"/>
        <w:rPr>
          <w:bCs w:val="0"/>
          <w:sz w:val="28"/>
          <w:szCs w:val="22"/>
          <w:lang w:val="en-GB"/>
        </w:rPr>
      </w:pPr>
      <w:r>
        <w:rPr>
          <w:bCs w:val="0"/>
          <w:sz w:val="28"/>
          <w:szCs w:val="22"/>
          <w:lang w:val="en-GB"/>
        </w:rPr>
        <w:t>PB</w:t>
      </w:r>
    </w:p>
    <w:p w14:paraId="55F5B48E" w14:textId="77777777" w:rsidR="005E14AD" w:rsidRDefault="005E14AD" w:rsidP="005E14AD">
      <w:pPr>
        <w:pStyle w:val="Heading2"/>
        <w:spacing w:line="360" w:lineRule="auto"/>
        <w:ind w:left="0"/>
        <w:contextualSpacing/>
        <w:rPr>
          <w:sz w:val="28"/>
          <w:szCs w:val="28"/>
        </w:rPr>
      </w:pPr>
    </w:p>
    <w:p w14:paraId="6B5C0ABC" w14:textId="4BCAD496" w:rsidR="00932E3E" w:rsidRPr="003A79CC" w:rsidRDefault="003A79CC" w:rsidP="00FD514E">
      <w:pPr>
        <w:pStyle w:val="Heading2"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Il-</w:t>
      </w:r>
      <w:proofErr w:type="spellStart"/>
      <w:r>
        <w:rPr>
          <w:sz w:val="28"/>
          <w:szCs w:val="28"/>
        </w:rPr>
        <w:t>Qorti</w:t>
      </w:r>
      <w:proofErr w:type="spellEnd"/>
      <w:r w:rsidR="004A3F0F" w:rsidRPr="003A79CC">
        <w:rPr>
          <w:sz w:val="28"/>
          <w:szCs w:val="28"/>
        </w:rPr>
        <w:t>:</w:t>
      </w:r>
    </w:p>
    <w:p w14:paraId="4514AF8E" w14:textId="77777777" w:rsidR="00932E3E" w:rsidRDefault="00932E3E" w:rsidP="00536737">
      <w:pPr>
        <w:pStyle w:val="BodyText"/>
        <w:spacing w:before="7" w:line="360" w:lineRule="auto"/>
        <w:ind w:left="100"/>
        <w:contextualSpacing/>
        <w:jc w:val="both"/>
        <w:rPr>
          <w:b/>
          <w:i w:val="0"/>
          <w:sz w:val="21"/>
        </w:rPr>
      </w:pPr>
    </w:p>
    <w:p w14:paraId="19BA451D" w14:textId="088B587B" w:rsidR="004C44CF" w:rsidRPr="005E14AD" w:rsidRDefault="00817289" w:rsidP="005E14AD">
      <w:pPr>
        <w:pStyle w:val="Heading4"/>
        <w:spacing w:line="360" w:lineRule="auto"/>
        <w:ind w:left="0"/>
        <w:contextualSpacing/>
      </w:pPr>
      <w:r w:rsidRPr="005E14AD">
        <w:t xml:space="preserve">Rat </w:t>
      </w:r>
      <w:proofErr w:type="spellStart"/>
      <w:r w:rsidRPr="005E14AD">
        <w:t>ir-rikors</w:t>
      </w:r>
      <w:proofErr w:type="spellEnd"/>
      <w:r w:rsidR="00756F69" w:rsidRPr="005E14AD">
        <w:t xml:space="preserve"> </w:t>
      </w:r>
      <w:proofErr w:type="spellStart"/>
      <w:r w:rsidR="00756F69" w:rsidRPr="005E14AD">
        <w:t>guramentat</w:t>
      </w:r>
      <w:proofErr w:type="spellEnd"/>
      <w:r w:rsidR="00436BA6" w:rsidRPr="005E14AD">
        <w:t xml:space="preserve"> </w:t>
      </w:r>
      <w:r w:rsidR="00107065" w:rsidRPr="005E14AD">
        <w:t xml:space="preserve">ta’ </w:t>
      </w:r>
      <w:r w:rsidR="008174AD">
        <w:t>JB</w:t>
      </w:r>
      <w:r w:rsidR="00BD7A0C">
        <w:t xml:space="preserve"> </w:t>
      </w:r>
      <w:proofErr w:type="spellStart"/>
      <w:r w:rsidR="009F5813" w:rsidRPr="005E14AD">
        <w:t>datat</w:t>
      </w:r>
      <w:proofErr w:type="spellEnd"/>
      <w:r w:rsidR="009F5813" w:rsidRPr="005E14AD">
        <w:t xml:space="preserve"> </w:t>
      </w:r>
      <w:r w:rsidR="00BD7A0C">
        <w:t xml:space="preserve">23 ta’ </w:t>
      </w:r>
      <w:proofErr w:type="spellStart"/>
      <w:r w:rsidR="00BD7A0C">
        <w:t>Dicembru</w:t>
      </w:r>
      <w:proofErr w:type="spellEnd"/>
      <w:r w:rsidR="00176E97" w:rsidRPr="005E14AD">
        <w:rPr>
          <w:lang w:val="en-GB"/>
        </w:rPr>
        <w:t xml:space="preserve"> 202</w:t>
      </w:r>
      <w:r w:rsidR="00BD7A0C">
        <w:rPr>
          <w:lang w:val="en-GB"/>
        </w:rPr>
        <w:t>0</w:t>
      </w:r>
      <w:r w:rsidR="00DE4C16" w:rsidRPr="005E14AD">
        <w:rPr>
          <w:lang w:val="mt-MT"/>
        </w:rPr>
        <w:t>,</w:t>
      </w:r>
      <w:r w:rsidR="009F5813" w:rsidRPr="005E14AD">
        <w:t xml:space="preserve"> a </w:t>
      </w:r>
      <w:proofErr w:type="spellStart"/>
      <w:r w:rsidR="009F5813" w:rsidRPr="005E14AD">
        <w:t>fol</w:t>
      </w:r>
      <w:proofErr w:type="spellEnd"/>
      <w:r w:rsidR="009F5813" w:rsidRPr="005E14AD">
        <w:t xml:space="preserve"> 1 </w:t>
      </w:r>
      <w:proofErr w:type="gramStart"/>
      <w:r w:rsidR="009F5813" w:rsidRPr="005E14AD">
        <w:t>et</w:t>
      </w:r>
      <w:proofErr w:type="gramEnd"/>
      <w:r w:rsidR="009F5813" w:rsidRPr="005E14AD">
        <w:t xml:space="preserve"> seqq., li </w:t>
      </w:r>
      <w:proofErr w:type="spellStart"/>
      <w:r w:rsidR="009F5813" w:rsidRPr="005E14AD">
        <w:t>jaqra</w:t>
      </w:r>
      <w:proofErr w:type="spellEnd"/>
      <w:r w:rsidR="009F5813" w:rsidRPr="005E14AD">
        <w:t xml:space="preserve"> </w:t>
      </w:r>
      <w:proofErr w:type="spellStart"/>
      <w:r w:rsidR="009F5813" w:rsidRPr="005E14AD">
        <w:t>hekk</w:t>
      </w:r>
      <w:proofErr w:type="spellEnd"/>
      <w:r w:rsidR="009F5813" w:rsidRPr="005E14AD">
        <w:t>:</w:t>
      </w:r>
    </w:p>
    <w:p w14:paraId="33E9883E" w14:textId="77777777" w:rsidR="005E14AD" w:rsidRPr="005E14AD" w:rsidRDefault="005E14AD" w:rsidP="005E14AD">
      <w:pPr>
        <w:spacing w:line="360" w:lineRule="auto"/>
        <w:contextualSpacing/>
        <w:jc w:val="both"/>
        <w:rPr>
          <w:sz w:val="24"/>
          <w:szCs w:val="24"/>
        </w:rPr>
      </w:pPr>
      <w:bookmarkStart w:id="0" w:name="_Hlk65335319"/>
    </w:p>
    <w:bookmarkEnd w:id="0"/>
    <w:p w14:paraId="2C0111AB" w14:textId="02C5DEAF" w:rsidR="005E14AD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t>Illi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partijiet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izzewgu</w:t>
      </w:r>
      <w:proofErr w:type="spellEnd"/>
      <w:r w:rsidRPr="00BD7A0C">
        <w:rPr>
          <w:i/>
          <w:iCs/>
          <w:sz w:val="24"/>
          <w:szCs w:val="24"/>
        </w:rPr>
        <w:t xml:space="preserve"> fil-15 ta’ </w:t>
      </w:r>
      <w:proofErr w:type="spellStart"/>
      <w:r w:rsidRPr="00BD7A0C">
        <w:rPr>
          <w:i/>
          <w:iCs/>
          <w:sz w:val="24"/>
          <w:szCs w:val="24"/>
        </w:rPr>
        <w:t>Mejju</w:t>
      </w:r>
      <w:proofErr w:type="spellEnd"/>
      <w:r w:rsidRPr="00BD7A0C">
        <w:rPr>
          <w:i/>
          <w:iCs/>
          <w:sz w:val="24"/>
          <w:szCs w:val="24"/>
        </w:rPr>
        <w:t xml:space="preserve"> 1976 </w:t>
      </w:r>
      <w:proofErr w:type="spellStart"/>
      <w:r w:rsidRPr="00BD7A0C">
        <w:rPr>
          <w:i/>
          <w:iCs/>
          <w:sz w:val="24"/>
          <w:szCs w:val="24"/>
        </w:rPr>
        <w:t>gewwa</w:t>
      </w:r>
      <w:proofErr w:type="spellEnd"/>
      <w:r w:rsidRPr="00BD7A0C">
        <w:rPr>
          <w:i/>
          <w:iCs/>
          <w:sz w:val="24"/>
          <w:szCs w:val="24"/>
        </w:rPr>
        <w:t xml:space="preserve">, Rahal </w:t>
      </w:r>
      <w:proofErr w:type="spellStart"/>
      <w:r w:rsidRPr="00BD7A0C">
        <w:rPr>
          <w:i/>
          <w:iCs/>
          <w:sz w:val="24"/>
          <w:szCs w:val="24"/>
        </w:rPr>
        <w:t>Gdid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certifikat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taz-zwieg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hawn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anness</w:t>
      </w:r>
      <w:proofErr w:type="spellEnd"/>
      <w:r w:rsidRPr="00BD7A0C">
        <w:rPr>
          <w:i/>
          <w:iCs/>
          <w:sz w:val="24"/>
          <w:szCs w:val="24"/>
        </w:rPr>
        <w:t xml:space="preserve"> u </w:t>
      </w:r>
      <w:proofErr w:type="spellStart"/>
      <w:r w:rsidRPr="00BD7A0C">
        <w:rPr>
          <w:i/>
          <w:iCs/>
          <w:sz w:val="24"/>
          <w:szCs w:val="24"/>
        </w:rPr>
        <w:t>mmarkat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bhala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Dok</w:t>
      </w:r>
      <w:proofErr w:type="spellEnd"/>
      <w:r w:rsidRPr="00BD7A0C">
        <w:rPr>
          <w:i/>
          <w:iCs/>
          <w:sz w:val="24"/>
          <w:szCs w:val="24"/>
        </w:rPr>
        <w:t xml:space="preserve"> A.</w:t>
      </w:r>
    </w:p>
    <w:p w14:paraId="7BFC875C" w14:textId="21E1BF93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</w:p>
    <w:p w14:paraId="6C7F2B37" w14:textId="3C58CF22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t>Illi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partijiet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ilhom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legalment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separati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b’sentenza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tal-Prim’Awla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tal-Qorti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Civili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moghtija</w:t>
      </w:r>
      <w:proofErr w:type="spellEnd"/>
      <w:r w:rsidRPr="00BD7A0C">
        <w:rPr>
          <w:i/>
          <w:iCs/>
          <w:sz w:val="24"/>
          <w:szCs w:val="24"/>
        </w:rPr>
        <w:t xml:space="preserve"> mill-</w:t>
      </w:r>
      <w:proofErr w:type="spellStart"/>
      <w:r w:rsidRPr="00BD7A0C">
        <w:rPr>
          <w:i/>
          <w:iCs/>
          <w:sz w:val="24"/>
          <w:szCs w:val="24"/>
        </w:rPr>
        <w:t>Onor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Imhallef</w:t>
      </w:r>
      <w:proofErr w:type="spellEnd"/>
      <w:r w:rsidRPr="00BD7A0C">
        <w:rPr>
          <w:i/>
          <w:iCs/>
          <w:sz w:val="24"/>
          <w:szCs w:val="24"/>
        </w:rPr>
        <w:t xml:space="preserve"> Franco </w:t>
      </w:r>
      <w:proofErr w:type="spellStart"/>
      <w:r w:rsidRPr="00BD7A0C">
        <w:rPr>
          <w:i/>
          <w:iCs/>
          <w:sz w:val="24"/>
          <w:szCs w:val="24"/>
        </w:rPr>
        <w:t>Depasquale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datata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erbatax</w:t>
      </w:r>
      <w:proofErr w:type="spellEnd"/>
      <w:r w:rsidRPr="00BD7A0C">
        <w:rPr>
          <w:i/>
          <w:iCs/>
          <w:sz w:val="24"/>
          <w:szCs w:val="24"/>
        </w:rPr>
        <w:t xml:space="preserve"> (14) ta’ </w:t>
      </w:r>
      <w:proofErr w:type="spellStart"/>
      <w:r w:rsidRPr="00BD7A0C">
        <w:rPr>
          <w:i/>
          <w:iCs/>
          <w:sz w:val="24"/>
          <w:szCs w:val="24"/>
        </w:rPr>
        <w:t>Mejju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tas-sena</w:t>
      </w:r>
      <w:proofErr w:type="spellEnd"/>
      <w:r w:rsidRPr="00BD7A0C">
        <w:rPr>
          <w:i/>
          <w:iCs/>
          <w:sz w:val="24"/>
          <w:szCs w:val="24"/>
        </w:rPr>
        <w:t xml:space="preserve"> elf </w:t>
      </w:r>
      <w:proofErr w:type="spellStart"/>
      <w:r w:rsidRPr="00BD7A0C">
        <w:rPr>
          <w:i/>
          <w:iCs/>
          <w:sz w:val="24"/>
          <w:szCs w:val="24"/>
        </w:rPr>
        <w:t>disa</w:t>
      </w:r>
      <w:proofErr w:type="spellEnd"/>
      <w:r w:rsidRPr="00BD7A0C">
        <w:rPr>
          <w:i/>
          <w:iCs/>
          <w:sz w:val="24"/>
          <w:szCs w:val="24"/>
        </w:rPr>
        <w:t xml:space="preserve">’ </w:t>
      </w:r>
      <w:proofErr w:type="spellStart"/>
      <w:r w:rsidRPr="00BD7A0C">
        <w:rPr>
          <w:i/>
          <w:iCs/>
          <w:sz w:val="24"/>
          <w:szCs w:val="24"/>
        </w:rPr>
        <w:t>mija</w:t>
      </w:r>
      <w:proofErr w:type="spellEnd"/>
      <w:r w:rsidRPr="00BD7A0C">
        <w:rPr>
          <w:i/>
          <w:iCs/>
          <w:sz w:val="24"/>
          <w:szCs w:val="24"/>
        </w:rPr>
        <w:t xml:space="preserve"> u </w:t>
      </w:r>
      <w:proofErr w:type="spellStart"/>
      <w:r w:rsidRPr="00BD7A0C">
        <w:rPr>
          <w:i/>
          <w:iCs/>
          <w:sz w:val="24"/>
          <w:szCs w:val="24"/>
        </w:rPr>
        <w:t>wiehed</w:t>
      </w:r>
      <w:proofErr w:type="spellEnd"/>
      <w:r w:rsidRPr="00BD7A0C">
        <w:rPr>
          <w:i/>
          <w:iCs/>
          <w:sz w:val="24"/>
          <w:szCs w:val="24"/>
        </w:rPr>
        <w:t xml:space="preserve"> u </w:t>
      </w:r>
      <w:proofErr w:type="spellStart"/>
      <w:r w:rsidRPr="00BD7A0C">
        <w:rPr>
          <w:i/>
          <w:iCs/>
          <w:sz w:val="24"/>
          <w:szCs w:val="24"/>
        </w:rPr>
        <w:t>digshin</w:t>
      </w:r>
      <w:proofErr w:type="spellEnd"/>
      <w:r w:rsidRPr="00BD7A0C">
        <w:rPr>
          <w:i/>
          <w:iCs/>
          <w:sz w:val="24"/>
          <w:szCs w:val="24"/>
        </w:rPr>
        <w:t xml:space="preserve"> (1991) </w:t>
      </w:r>
      <w:proofErr w:type="spellStart"/>
      <w:r w:rsidRPr="00BD7A0C">
        <w:rPr>
          <w:i/>
          <w:iCs/>
          <w:sz w:val="24"/>
          <w:szCs w:val="24"/>
        </w:rPr>
        <w:t>kopja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tal-istess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sentenza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qieghda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tigi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hawn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annessa</w:t>
      </w:r>
      <w:proofErr w:type="spellEnd"/>
      <w:r w:rsidRPr="00BD7A0C">
        <w:rPr>
          <w:i/>
          <w:iCs/>
          <w:sz w:val="24"/>
          <w:szCs w:val="24"/>
        </w:rPr>
        <w:t xml:space="preserve"> u </w:t>
      </w:r>
      <w:proofErr w:type="spellStart"/>
      <w:r w:rsidRPr="00BD7A0C">
        <w:rPr>
          <w:i/>
          <w:iCs/>
          <w:sz w:val="24"/>
          <w:szCs w:val="24"/>
        </w:rPr>
        <w:t>mmarkata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bhala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Dok</w:t>
      </w:r>
      <w:proofErr w:type="spellEnd"/>
      <w:r w:rsidRPr="00BD7A0C">
        <w:rPr>
          <w:i/>
          <w:iCs/>
          <w:sz w:val="24"/>
          <w:szCs w:val="24"/>
        </w:rPr>
        <w:t xml:space="preserve"> B.</w:t>
      </w:r>
    </w:p>
    <w:p w14:paraId="360F1E39" w14:textId="7D07467F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</w:p>
    <w:p w14:paraId="1B287584" w14:textId="7DB5720D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t>Illi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il-partijiet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ilhom</w:t>
      </w:r>
      <w:proofErr w:type="spellEnd"/>
      <w:r w:rsidRPr="00BD7A0C">
        <w:rPr>
          <w:i/>
          <w:iCs/>
          <w:sz w:val="24"/>
          <w:szCs w:val="24"/>
        </w:rPr>
        <w:t xml:space="preserve"> ma </w:t>
      </w:r>
      <w:proofErr w:type="spellStart"/>
      <w:r w:rsidRPr="00BD7A0C">
        <w:rPr>
          <w:i/>
          <w:iCs/>
          <w:sz w:val="24"/>
          <w:szCs w:val="24"/>
        </w:rPr>
        <w:t>jghixu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flimkien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ghal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diversi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snin</w:t>
      </w:r>
      <w:proofErr w:type="spellEnd"/>
      <w:r w:rsidRPr="00BD7A0C">
        <w:rPr>
          <w:i/>
          <w:iCs/>
          <w:sz w:val="24"/>
          <w:szCs w:val="24"/>
        </w:rPr>
        <w:t xml:space="preserve">, u </w:t>
      </w:r>
      <w:proofErr w:type="spellStart"/>
      <w:r w:rsidRPr="00BD7A0C">
        <w:rPr>
          <w:i/>
          <w:iCs/>
          <w:sz w:val="24"/>
          <w:szCs w:val="24"/>
        </w:rPr>
        <w:t>certament</w:t>
      </w:r>
      <w:proofErr w:type="spellEnd"/>
      <w:r w:rsidRPr="00BD7A0C">
        <w:rPr>
          <w:i/>
          <w:iCs/>
          <w:sz w:val="24"/>
          <w:szCs w:val="24"/>
        </w:rPr>
        <w:t xml:space="preserve"> mid-data </w:t>
      </w:r>
      <w:proofErr w:type="spellStart"/>
      <w:r w:rsidRPr="00BD7A0C">
        <w:rPr>
          <w:i/>
          <w:iCs/>
          <w:sz w:val="24"/>
          <w:szCs w:val="24"/>
        </w:rPr>
        <w:t>tas-separazzjoni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personali</w:t>
      </w:r>
      <w:proofErr w:type="spellEnd"/>
      <w:r w:rsidRPr="00BD7A0C">
        <w:rPr>
          <w:i/>
          <w:iCs/>
          <w:sz w:val="24"/>
          <w:szCs w:val="24"/>
        </w:rPr>
        <w:t>.</w:t>
      </w:r>
    </w:p>
    <w:p w14:paraId="34E55595" w14:textId="3C71C9B0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</w:p>
    <w:p w14:paraId="745332C9" w14:textId="4266B2B7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t>Illi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esponent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jissottometti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m’hemm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ebda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prospett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ragonevoli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ghal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rikonciljazzjoni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bejniethom</w:t>
      </w:r>
      <w:proofErr w:type="spellEnd"/>
      <w:r w:rsidRPr="00BD7A0C">
        <w:rPr>
          <w:i/>
          <w:iCs/>
          <w:sz w:val="24"/>
          <w:szCs w:val="24"/>
        </w:rPr>
        <w:t>.</w:t>
      </w:r>
    </w:p>
    <w:p w14:paraId="78E2EB12" w14:textId="34611484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</w:p>
    <w:p w14:paraId="0B5CD2EA" w14:textId="70D1512F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lastRenderedPageBreak/>
        <w:t>Illi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m’hemm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ebda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manteniment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dovut</w:t>
      </w:r>
      <w:proofErr w:type="spellEnd"/>
      <w:r w:rsidRPr="00BD7A0C">
        <w:rPr>
          <w:i/>
          <w:iCs/>
          <w:sz w:val="24"/>
          <w:szCs w:val="24"/>
        </w:rPr>
        <w:t xml:space="preserve"> la </w:t>
      </w:r>
      <w:proofErr w:type="spellStart"/>
      <w:r w:rsidRPr="00BD7A0C">
        <w:rPr>
          <w:i/>
          <w:iCs/>
          <w:sz w:val="24"/>
          <w:szCs w:val="24"/>
        </w:rPr>
        <w:t>bejn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intimata</w:t>
      </w:r>
      <w:proofErr w:type="spellEnd"/>
      <w:r w:rsidRPr="00BD7A0C">
        <w:rPr>
          <w:i/>
          <w:iCs/>
          <w:sz w:val="24"/>
          <w:szCs w:val="24"/>
        </w:rPr>
        <w:t xml:space="preserve">, la </w:t>
      </w:r>
      <w:proofErr w:type="spellStart"/>
      <w:r w:rsidRPr="00BD7A0C">
        <w:rPr>
          <w:i/>
          <w:iCs/>
          <w:sz w:val="24"/>
          <w:szCs w:val="24"/>
        </w:rPr>
        <w:t>favur</w:t>
      </w:r>
      <w:proofErr w:type="spellEnd"/>
      <w:r w:rsidRPr="00BD7A0C">
        <w:rPr>
          <w:i/>
          <w:iCs/>
          <w:sz w:val="24"/>
          <w:szCs w:val="24"/>
        </w:rPr>
        <w:t xml:space="preserve"> ta’ l-</w:t>
      </w:r>
      <w:proofErr w:type="spellStart"/>
      <w:r w:rsidRPr="00BD7A0C">
        <w:rPr>
          <w:i/>
          <w:iCs/>
          <w:sz w:val="24"/>
          <w:szCs w:val="24"/>
        </w:rPr>
        <w:t>esponent</w:t>
      </w:r>
      <w:proofErr w:type="spellEnd"/>
      <w:r w:rsidRPr="00BD7A0C">
        <w:rPr>
          <w:i/>
          <w:iCs/>
          <w:sz w:val="24"/>
          <w:szCs w:val="24"/>
        </w:rPr>
        <w:t xml:space="preserve"> u l-</w:t>
      </w:r>
      <w:proofErr w:type="spellStart"/>
      <w:r w:rsidRPr="00BD7A0C">
        <w:rPr>
          <w:i/>
          <w:iCs/>
          <w:sz w:val="24"/>
          <w:szCs w:val="24"/>
        </w:rPr>
        <w:t>anqas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favur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</w:t>
      </w:r>
      <w:proofErr w:type="spellEnd"/>
      <w:r w:rsidRPr="00BD7A0C">
        <w:rPr>
          <w:i/>
          <w:iCs/>
          <w:sz w:val="24"/>
          <w:szCs w:val="24"/>
        </w:rPr>
        <w:t xml:space="preserve">-wild ta’ </w:t>
      </w:r>
      <w:proofErr w:type="spellStart"/>
      <w:r w:rsidRPr="00BD7A0C">
        <w:rPr>
          <w:i/>
          <w:iCs/>
          <w:sz w:val="24"/>
          <w:szCs w:val="24"/>
        </w:rPr>
        <w:t>bejn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il-partijiet</w:t>
      </w:r>
      <w:proofErr w:type="spellEnd"/>
      <w:r w:rsidRPr="00BD7A0C">
        <w:rPr>
          <w:i/>
          <w:iCs/>
          <w:sz w:val="24"/>
          <w:szCs w:val="24"/>
        </w:rPr>
        <w:t xml:space="preserve"> u </w:t>
      </w:r>
      <w:proofErr w:type="spellStart"/>
      <w:r w:rsidRPr="00BD7A0C">
        <w:rPr>
          <w:i/>
          <w:iCs/>
          <w:sz w:val="24"/>
          <w:szCs w:val="24"/>
        </w:rPr>
        <w:t>cioe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r w:rsidR="008174AD">
        <w:rPr>
          <w:i/>
          <w:iCs/>
          <w:sz w:val="24"/>
          <w:szCs w:val="24"/>
        </w:rPr>
        <w:t>J u S</w:t>
      </w:r>
      <w:r w:rsidRPr="00BD7A0C">
        <w:rPr>
          <w:i/>
          <w:iCs/>
          <w:sz w:val="24"/>
          <w:szCs w:val="24"/>
        </w:rPr>
        <w:t xml:space="preserve"> nee’ B </w:t>
      </w:r>
      <w:proofErr w:type="spellStart"/>
      <w:r w:rsidRPr="00BD7A0C">
        <w:rPr>
          <w:i/>
          <w:iCs/>
          <w:sz w:val="24"/>
          <w:szCs w:val="24"/>
        </w:rPr>
        <w:t>peress</w:t>
      </w:r>
      <w:proofErr w:type="spellEnd"/>
      <w:r w:rsidRPr="00BD7A0C">
        <w:rPr>
          <w:i/>
          <w:iCs/>
          <w:sz w:val="24"/>
          <w:szCs w:val="24"/>
        </w:rPr>
        <w:t xml:space="preserve"> li </w:t>
      </w:r>
      <w:proofErr w:type="spellStart"/>
      <w:r w:rsidRPr="00BD7A0C">
        <w:rPr>
          <w:i/>
          <w:iCs/>
          <w:sz w:val="24"/>
          <w:szCs w:val="24"/>
        </w:rPr>
        <w:t>llum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imsemmija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tfal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huma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maggiorenni</w:t>
      </w:r>
      <w:proofErr w:type="spellEnd"/>
      <w:r w:rsidRPr="00BD7A0C">
        <w:rPr>
          <w:i/>
          <w:iCs/>
          <w:sz w:val="24"/>
          <w:szCs w:val="24"/>
        </w:rPr>
        <w:t>.</w:t>
      </w:r>
    </w:p>
    <w:p w14:paraId="321B7966" w14:textId="630D029D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</w:p>
    <w:p w14:paraId="052A2299" w14:textId="309C9FD8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t>Illi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ghalhekk</w:t>
      </w:r>
      <w:proofErr w:type="spellEnd"/>
      <w:r w:rsidRPr="00BD7A0C">
        <w:rPr>
          <w:i/>
          <w:iCs/>
          <w:sz w:val="24"/>
          <w:szCs w:val="24"/>
        </w:rPr>
        <w:t xml:space="preserve"> dawn </w:t>
      </w:r>
      <w:proofErr w:type="spellStart"/>
      <w:r w:rsidRPr="00BD7A0C">
        <w:rPr>
          <w:i/>
          <w:iCs/>
          <w:sz w:val="24"/>
          <w:szCs w:val="24"/>
        </w:rPr>
        <w:t>il-fatti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jissodisfaw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il-kundizzjonijiet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kollha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mehtiega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ghall-ksib</w:t>
      </w:r>
      <w:proofErr w:type="spellEnd"/>
      <w:r w:rsidRPr="00BD7A0C">
        <w:rPr>
          <w:i/>
          <w:iCs/>
          <w:sz w:val="24"/>
          <w:szCs w:val="24"/>
        </w:rPr>
        <w:t xml:space="preserve"> tad-</w:t>
      </w:r>
      <w:proofErr w:type="spellStart"/>
      <w:r w:rsidRPr="00BD7A0C">
        <w:rPr>
          <w:i/>
          <w:iCs/>
          <w:sz w:val="24"/>
          <w:szCs w:val="24"/>
        </w:rPr>
        <w:t>divorzju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skont</w:t>
      </w:r>
      <w:proofErr w:type="spell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r</w:t>
      </w:r>
      <w:r w:rsidRPr="00BD7A0C">
        <w:rPr>
          <w:i/>
          <w:iCs/>
          <w:sz w:val="24"/>
          <w:szCs w:val="24"/>
        </w:rPr>
        <w:t>tikolu</w:t>
      </w:r>
      <w:proofErr w:type="spellEnd"/>
      <w:r w:rsidRPr="00BD7A0C">
        <w:rPr>
          <w:i/>
          <w:iCs/>
          <w:sz w:val="24"/>
          <w:szCs w:val="24"/>
        </w:rPr>
        <w:t xml:space="preserve"> 66B </w:t>
      </w:r>
      <w:proofErr w:type="spellStart"/>
      <w:r w:rsidRPr="00BD7A0C">
        <w:rPr>
          <w:i/>
          <w:iCs/>
          <w:sz w:val="24"/>
          <w:szCs w:val="24"/>
        </w:rPr>
        <w:t>tal-Kodici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Civili</w:t>
      </w:r>
      <w:proofErr w:type="spellEnd"/>
      <w:r w:rsidRPr="00BD7A0C">
        <w:rPr>
          <w:i/>
          <w:iCs/>
          <w:sz w:val="24"/>
          <w:szCs w:val="24"/>
        </w:rPr>
        <w:t>.</w:t>
      </w:r>
    </w:p>
    <w:p w14:paraId="0BD4982C" w14:textId="75DE966A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</w:p>
    <w:p w14:paraId="773D56D1" w14:textId="1095BE0C" w:rsidR="00BD7A0C" w:rsidRPr="00BD7A0C" w:rsidRDefault="00BD7A0C" w:rsidP="00BD7A0C">
      <w:pPr>
        <w:widowControl/>
        <w:autoSpaceDE/>
        <w:autoSpaceDN/>
        <w:spacing w:line="360" w:lineRule="auto"/>
        <w:ind w:left="567" w:right="787"/>
        <w:contextualSpacing/>
        <w:jc w:val="both"/>
        <w:rPr>
          <w:i/>
          <w:iCs/>
          <w:sz w:val="24"/>
          <w:szCs w:val="24"/>
        </w:rPr>
      </w:pPr>
      <w:proofErr w:type="spellStart"/>
      <w:r w:rsidRPr="00BD7A0C">
        <w:rPr>
          <w:i/>
          <w:iCs/>
          <w:sz w:val="24"/>
          <w:szCs w:val="24"/>
        </w:rPr>
        <w:t>Ghaldaqstant</w:t>
      </w:r>
      <w:proofErr w:type="spellEnd"/>
      <w:r w:rsidRPr="00BD7A0C">
        <w:rPr>
          <w:i/>
          <w:iCs/>
          <w:sz w:val="24"/>
          <w:szCs w:val="24"/>
        </w:rPr>
        <w:t>, l-</w:t>
      </w:r>
      <w:proofErr w:type="spellStart"/>
      <w:r w:rsidRPr="00BD7A0C">
        <w:rPr>
          <w:i/>
          <w:iCs/>
          <w:sz w:val="24"/>
          <w:szCs w:val="24"/>
        </w:rPr>
        <w:t>esponent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qieghed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umilment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jitlob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lil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BD7A0C">
        <w:rPr>
          <w:i/>
          <w:iCs/>
          <w:sz w:val="24"/>
          <w:szCs w:val="24"/>
        </w:rPr>
        <w:t>dina</w:t>
      </w:r>
      <w:proofErr w:type="spellEnd"/>
      <w:proofErr w:type="gramEnd"/>
      <w:r w:rsidRPr="00BD7A0C">
        <w:rPr>
          <w:i/>
          <w:iCs/>
          <w:sz w:val="24"/>
          <w:szCs w:val="24"/>
        </w:rPr>
        <w:t xml:space="preserve"> l-</w:t>
      </w:r>
      <w:proofErr w:type="spellStart"/>
      <w:r w:rsidRPr="00BD7A0C">
        <w:rPr>
          <w:i/>
          <w:iCs/>
          <w:sz w:val="24"/>
          <w:szCs w:val="24"/>
        </w:rPr>
        <w:t>Onorabbli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Qorti</w:t>
      </w:r>
      <w:proofErr w:type="spellEnd"/>
      <w:r w:rsidRPr="00BD7A0C">
        <w:rPr>
          <w:i/>
          <w:iCs/>
          <w:sz w:val="24"/>
          <w:szCs w:val="24"/>
        </w:rPr>
        <w:t xml:space="preserve"> </w:t>
      </w:r>
      <w:proofErr w:type="spellStart"/>
      <w:r w:rsidRPr="00BD7A0C">
        <w:rPr>
          <w:i/>
          <w:iCs/>
          <w:sz w:val="24"/>
          <w:szCs w:val="24"/>
        </w:rPr>
        <w:t>sabiex</w:t>
      </w:r>
      <w:proofErr w:type="spellEnd"/>
      <w:r w:rsidRPr="00BD7A0C">
        <w:rPr>
          <w:i/>
          <w:iCs/>
          <w:sz w:val="24"/>
          <w:szCs w:val="24"/>
        </w:rPr>
        <w:t>:-</w:t>
      </w:r>
    </w:p>
    <w:p w14:paraId="5BA87FEA" w14:textId="6A401EA1" w:rsidR="00BD7A0C" w:rsidRDefault="00BD7A0C" w:rsidP="00BD7A0C">
      <w:pPr>
        <w:widowControl/>
        <w:autoSpaceDE/>
        <w:autoSpaceDN/>
        <w:spacing w:line="360" w:lineRule="auto"/>
        <w:ind w:right="787"/>
        <w:contextualSpacing/>
        <w:jc w:val="both"/>
        <w:rPr>
          <w:sz w:val="24"/>
          <w:szCs w:val="24"/>
        </w:rPr>
      </w:pPr>
    </w:p>
    <w:p w14:paraId="38E3F289" w14:textId="627F183A" w:rsidR="00BD7A0C" w:rsidRDefault="00BD7A0C" w:rsidP="00BD7A0C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ind w:left="851" w:right="787"/>
        <w:contextualSpacing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Tippronunzja</w:t>
      </w:r>
      <w:proofErr w:type="spellEnd"/>
      <w:r>
        <w:rPr>
          <w:i/>
          <w:iCs/>
          <w:sz w:val="24"/>
          <w:szCs w:val="24"/>
        </w:rPr>
        <w:t xml:space="preserve"> l-hall </w:t>
      </w:r>
      <w:proofErr w:type="spellStart"/>
      <w:r>
        <w:rPr>
          <w:i/>
          <w:iCs/>
          <w:sz w:val="24"/>
          <w:szCs w:val="24"/>
        </w:rPr>
        <w:t>taz-zwieg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bejn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il-partijiet</w:t>
      </w:r>
      <w:proofErr w:type="spellEnd"/>
      <w:r>
        <w:rPr>
          <w:i/>
          <w:iCs/>
          <w:sz w:val="24"/>
          <w:szCs w:val="24"/>
        </w:rPr>
        <w:t>;</w:t>
      </w:r>
    </w:p>
    <w:p w14:paraId="40D16680" w14:textId="3C5618E3" w:rsidR="00BD7A0C" w:rsidRDefault="00BD7A0C" w:rsidP="00BD7A0C">
      <w:pPr>
        <w:pStyle w:val="ListParagraph"/>
        <w:widowControl/>
        <w:autoSpaceDE/>
        <w:autoSpaceDN/>
        <w:spacing w:line="360" w:lineRule="auto"/>
        <w:ind w:left="851" w:right="787"/>
        <w:contextualSpacing/>
        <w:rPr>
          <w:i/>
          <w:iCs/>
          <w:sz w:val="24"/>
          <w:szCs w:val="24"/>
        </w:rPr>
      </w:pPr>
    </w:p>
    <w:p w14:paraId="4E0594E1" w14:textId="32C55F93" w:rsidR="00BD7A0C" w:rsidRPr="00BD7A0C" w:rsidRDefault="00BD7A0C" w:rsidP="00BD7A0C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ind w:left="851" w:right="787"/>
        <w:contextualSpacing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Tordna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lir-Registratur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tal-Qrati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sabiex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fiz-zmien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mholli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ghal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daqshekk</w:t>
      </w:r>
      <w:proofErr w:type="spellEnd"/>
      <w:r>
        <w:rPr>
          <w:i/>
          <w:iCs/>
          <w:sz w:val="24"/>
          <w:szCs w:val="24"/>
        </w:rPr>
        <w:t xml:space="preserve"> mill-</w:t>
      </w:r>
      <w:proofErr w:type="spellStart"/>
      <w:r>
        <w:rPr>
          <w:i/>
          <w:iCs/>
          <w:sz w:val="24"/>
          <w:szCs w:val="24"/>
        </w:rPr>
        <w:t>istess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Qorti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javza</w:t>
      </w:r>
      <w:proofErr w:type="spellEnd"/>
      <w:r>
        <w:rPr>
          <w:i/>
          <w:iCs/>
          <w:sz w:val="24"/>
          <w:szCs w:val="24"/>
        </w:rPr>
        <w:t xml:space="preserve"> lid-</w:t>
      </w:r>
      <w:proofErr w:type="spellStart"/>
      <w:r>
        <w:rPr>
          <w:i/>
          <w:iCs/>
          <w:sz w:val="24"/>
          <w:szCs w:val="24"/>
        </w:rPr>
        <w:t>Direttur</w:t>
      </w:r>
      <w:proofErr w:type="spellEnd"/>
      <w:r>
        <w:rPr>
          <w:i/>
          <w:iCs/>
          <w:sz w:val="24"/>
          <w:szCs w:val="24"/>
        </w:rPr>
        <w:t xml:space="preserve"> tar-</w:t>
      </w:r>
      <w:proofErr w:type="spellStart"/>
      <w:r>
        <w:rPr>
          <w:i/>
          <w:iCs/>
          <w:sz w:val="24"/>
          <w:szCs w:val="24"/>
        </w:rPr>
        <w:t>Registru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Pubbliku</w:t>
      </w:r>
      <w:proofErr w:type="spellEnd"/>
      <w:r>
        <w:rPr>
          <w:i/>
          <w:iCs/>
          <w:sz w:val="24"/>
          <w:szCs w:val="24"/>
        </w:rPr>
        <w:t xml:space="preserve"> bid-</w:t>
      </w:r>
      <w:proofErr w:type="spellStart"/>
      <w:r>
        <w:rPr>
          <w:i/>
          <w:iCs/>
          <w:sz w:val="24"/>
          <w:szCs w:val="24"/>
        </w:rPr>
        <w:t>divorzju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bejn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il-partijiet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sabiex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jigi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registrat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kull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fejn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opportun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fl-istess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Registru</w:t>
      </w:r>
      <w:proofErr w:type="spellEnd"/>
      <w:r>
        <w:rPr>
          <w:i/>
          <w:iCs/>
          <w:sz w:val="24"/>
          <w:szCs w:val="24"/>
        </w:rPr>
        <w:t>.</w:t>
      </w:r>
    </w:p>
    <w:p w14:paraId="323DB776" w14:textId="77777777" w:rsidR="00052C83" w:rsidRPr="005E14AD" w:rsidRDefault="00052C83" w:rsidP="005E14AD">
      <w:pPr>
        <w:pStyle w:val="Heading4"/>
        <w:spacing w:line="360" w:lineRule="auto"/>
        <w:ind w:left="0" w:right="787"/>
        <w:contextualSpacing/>
        <w:rPr>
          <w:i/>
          <w:iCs/>
        </w:rPr>
      </w:pPr>
    </w:p>
    <w:p w14:paraId="5ADBE19A" w14:textId="65B96ACF" w:rsidR="00536737" w:rsidRDefault="00536737" w:rsidP="005E14AD">
      <w:pPr>
        <w:pStyle w:val="Heading4"/>
        <w:spacing w:line="360" w:lineRule="auto"/>
        <w:ind w:left="0"/>
        <w:contextualSpacing/>
        <w:rPr>
          <w:lang w:val="it-IT"/>
        </w:rPr>
      </w:pPr>
      <w:r w:rsidRPr="005E14AD">
        <w:rPr>
          <w:lang w:val="it-IT"/>
        </w:rPr>
        <w:t>Rat li l-atti tar-rikors promotur, d-digriet u tal-avviz tas-smiegh gew debitament notifikati skond il-ligi;</w:t>
      </w:r>
    </w:p>
    <w:p w14:paraId="1543744C" w14:textId="57D14D11" w:rsidR="0018083B" w:rsidRDefault="0018083B" w:rsidP="005E14AD">
      <w:pPr>
        <w:pStyle w:val="Heading4"/>
        <w:spacing w:line="360" w:lineRule="auto"/>
        <w:ind w:left="0"/>
        <w:contextualSpacing/>
        <w:rPr>
          <w:lang w:val="it-IT"/>
        </w:rPr>
      </w:pPr>
    </w:p>
    <w:p w14:paraId="6D2C62ED" w14:textId="753A861B" w:rsidR="0018083B" w:rsidRDefault="0018083B" w:rsidP="005E14AD">
      <w:pPr>
        <w:pStyle w:val="Heading4"/>
        <w:spacing w:line="360" w:lineRule="auto"/>
        <w:ind w:left="0"/>
        <w:contextualSpacing/>
        <w:rPr>
          <w:lang w:val="it-IT"/>
        </w:rPr>
      </w:pPr>
      <w:r>
        <w:rPr>
          <w:lang w:val="it-IT"/>
        </w:rPr>
        <w:t>Rat illi l-intimata debitament notifikata ma ppresentat ebda risposta u lanqas ma dehret fis-seduti mhejjija. Ghaldaqstant hija kontumaci (vid</w:t>
      </w:r>
      <w:r w:rsidR="008C23D8">
        <w:rPr>
          <w:lang w:val="it-IT"/>
        </w:rPr>
        <w:t>e</w:t>
      </w:r>
      <w:r>
        <w:rPr>
          <w:lang w:val="it-IT"/>
        </w:rPr>
        <w:t xml:space="preserve"> fol 17);</w:t>
      </w:r>
    </w:p>
    <w:p w14:paraId="779882F9" w14:textId="30E578FA" w:rsidR="0018083B" w:rsidRDefault="0018083B" w:rsidP="005E14AD">
      <w:pPr>
        <w:pStyle w:val="Heading4"/>
        <w:spacing w:line="360" w:lineRule="auto"/>
        <w:ind w:left="0"/>
        <w:contextualSpacing/>
        <w:rPr>
          <w:lang w:val="it-IT"/>
        </w:rPr>
      </w:pPr>
    </w:p>
    <w:p w14:paraId="6E5EE5A9" w14:textId="68001F89" w:rsidR="0018083B" w:rsidRDefault="0018083B" w:rsidP="005E14AD">
      <w:pPr>
        <w:pStyle w:val="Heading4"/>
        <w:spacing w:line="360" w:lineRule="auto"/>
        <w:ind w:left="0"/>
        <w:contextualSpacing/>
        <w:rPr>
          <w:lang w:val="it-IT"/>
        </w:rPr>
      </w:pPr>
      <w:r>
        <w:rPr>
          <w:lang w:val="it-IT"/>
        </w:rPr>
        <w:t>Rat il-fakolta’ moghtija lill-intimata sabiex tippresenta s-Sottomissjonijiet taghha ai termini tal-Art 158(10) tal-Kap 12 tal-Ligijiet ta’ Malta;</w:t>
      </w:r>
      <w:r w:rsidR="00757256">
        <w:rPr>
          <w:lang w:val="it-IT"/>
        </w:rPr>
        <w:t xml:space="preserve"> Rat illi l-intimata baqghet inadempjenti;</w:t>
      </w:r>
    </w:p>
    <w:p w14:paraId="17B117C0" w14:textId="77777777" w:rsidR="0018083B" w:rsidRPr="005E14AD" w:rsidRDefault="0018083B" w:rsidP="005E14AD">
      <w:pPr>
        <w:pStyle w:val="Heading4"/>
        <w:spacing w:line="360" w:lineRule="auto"/>
        <w:ind w:left="0"/>
        <w:contextualSpacing/>
        <w:rPr>
          <w:lang w:val="it-IT"/>
        </w:rPr>
      </w:pPr>
    </w:p>
    <w:p w14:paraId="5B4FDCD5" w14:textId="1CA1D844" w:rsidR="0029333C" w:rsidRDefault="00DD4E21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Ezaminat</w:t>
      </w:r>
      <w:r w:rsidR="0029333C">
        <w:rPr>
          <w:sz w:val="24"/>
          <w:szCs w:val="24"/>
          <w:lang w:val="it-IT"/>
        </w:rPr>
        <w:t xml:space="preserve"> ix-xhieda bil-gurament;</w:t>
      </w:r>
    </w:p>
    <w:p w14:paraId="175C4F64" w14:textId="77777777" w:rsidR="00C675A0" w:rsidRDefault="00C675A0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</w:p>
    <w:p w14:paraId="334308F7" w14:textId="06F2F163" w:rsidR="00F411D0" w:rsidRDefault="00F411D0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Rat id-</w:t>
      </w:r>
      <w:r w:rsidR="00781EC2" w:rsidRPr="00D0635E">
        <w:rPr>
          <w:sz w:val="24"/>
          <w:szCs w:val="24"/>
          <w:lang w:val="it-IT"/>
        </w:rPr>
        <w:t>dokumenti ezebiti u l-atti kollha tal-kawza;</w:t>
      </w:r>
    </w:p>
    <w:p w14:paraId="0F9A0102" w14:textId="77777777" w:rsidR="001D5479" w:rsidRDefault="001D5479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</w:p>
    <w:p w14:paraId="1889FC47" w14:textId="4B5E6F2B" w:rsidR="00036A99" w:rsidRDefault="001D5479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Rat l-Artikoli 66A, 66B u 66C tal-Kapitolu 16 tal-Ligijiet ta’ Malta;</w:t>
      </w:r>
    </w:p>
    <w:p w14:paraId="00DB952C" w14:textId="77777777" w:rsidR="00C675A0" w:rsidRDefault="00C675A0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</w:p>
    <w:p w14:paraId="100CC92F" w14:textId="05367DB0" w:rsidR="00036A99" w:rsidRDefault="00036A99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Ikkonsidrat</w:t>
      </w:r>
      <w:r w:rsidR="00C77DC4">
        <w:rPr>
          <w:b/>
          <w:bCs/>
          <w:sz w:val="24"/>
          <w:szCs w:val="24"/>
          <w:lang w:val="it-IT"/>
        </w:rPr>
        <w:t>:</w:t>
      </w:r>
    </w:p>
    <w:p w14:paraId="7636D223" w14:textId="40E59BAA" w:rsidR="00036A99" w:rsidRDefault="00036A99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b/>
          <w:bCs/>
          <w:sz w:val="24"/>
          <w:szCs w:val="24"/>
          <w:lang w:val="it-IT"/>
        </w:rPr>
      </w:pPr>
    </w:p>
    <w:p w14:paraId="6F81ED95" w14:textId="5C01B6B2" w:rsidR="00F411D0" w:rsidRDefault="008174AD" w:rsidP="001D5479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JB</w:t>
      </w:r>
      <w:bookmarkStart w:id="1" w:name="_GoBack"/>
      <w:bookmarkEnd w:id="1"/>
      <w:r w:rsidR="0018083B">
        <w:rPr>
          <w:b/>
          <w:bCs/>
          <w:sz w:val="24"/>
          <w:szCs w:val="24"/>
          <w:lang w:val="it-IT"/>
        </w:rPr>
        <w:t xml:space="preserve"> </w:t>
      </w:r>
      <w:r w:rsidR="00C675A0" w:rsidRPr="0018083B">
        <w:rPr>
          <w:b/>
          <w:bCs/>
          <w:sz w:val="24"/>
          <w:szCs w:val="24"/>
          <w:lang w:val="it-IT"/>
        </w:rPr>
        <w:t xml:space="preserve"> xe</w:t>
      </w:r>
      <w:r w:rsidR="00DD28EF" w:rsidRPr="0018083B">
        <w:rPr>
          <w:b/>
          <w:bCs/>
          <w:sz w:val="24"/>
          <w:szCs w:val="24"/>
          <w:lang w:val="it-IT"/>
        </w:rPr>
        <w:t>h</w:t>
      </w:r>
      <w:r w:rsidR="00F54FB0" w:rsidRPr="0018083B">
        <w:rPr>
          <w:b/>
          <w:bCs/>
          <w:sz w:val="24"/>
          <w:szCs w:val="24"/>
          <w:lang w:val="it-IT"/>
        </w:rPr>
        <w:t>ed</w:t>
      </w:r>
      <w:r w:rsidR="0070207A">
        <w:rPr>
          <w:sz w:val="24"/>
          <w:szCs w:val="24"/>
          <w:lang w:val="it-IT"/>
        </w:rPr>
        <w:t xml:space="preserve"> </w:t>
      </w:r>
      <w:r w:rsidR="00C675A0">
        <w:rPr>
          <w:sz w:val="24"/>
          <w:szCs w:val="24"/>
          <w:lang w:val="it-IT"/>
        </w:rPr>
        <w:t xml:space="preserve">(vide </w:t>
      </w:r>
      <w:r w:rsidR="00DD28EF">
        <w:rPr>
          <w:sz w:val="24"/>
          <w:szCs w:val="24"/>
          <w:lang w:val="it-IT"/>
        </w:rPr>
        <w:t>affi</w:t>
      </w:r>
      <w:r w:rsidR="0070207A">
        <w:rPr>
          <w:sz w:val="24"/>
          <w:szCs w:val="24"/>
          <w:lang w:val="it-IT"/>
        </w:rPr>
        <w:t>d</w:t>
      </w:r>
      <w:r w:rsidR="00DD28EF">
        <w:rPr>
          <w:sz w:val="24"/>
          <w:szCs w:val="24"/>
          <w:lang w:val="it-IT"/>
        </w:rPr>
        <w:t xml:space="preserve">avit </w:t>
      </w:r>
      <w:r w:rsidR="0029333C">
        <w:rPr>
          <w:sz w:val="24"/>
          <w:szCs w:val="24"/>
          <w:lang w:val="it-IT"/>
        </w:rPr>
        <w:t xml:space="preserve">fol </w:t>
      </w:r>
      <w:r w:rsidR="0018083B">
        <w:rPr>
          <w:sz w:val="24"/>
          <w:szCs w:val="24"/>
          <w:lang w:val="it-IT"/>
        </w:rPr>
        <w:t xml:space="preserve">20 </w:t>
      </w:r>
      <w:r w:rsidR="00F54FB0">
        <w:rPr>
          <w:sz w:val="24"/>
          <w:szCs w:val="24"/>
          <w:lang w:val="it-IT"/>
        </w:rPr>
        <w:t>)</w:t>
      </w:r>
      <w:r w:rsidR="00C675A0">
        <w:rPr>
          <w:sz w:val="24"/>
          <w:szCs w:val="24"/>
          <w:lang w:val="it-IT"/>
        </w:rPr>
        <w:t xml:space="preserve"> </w:t>
      </w:r>
      <w:r w:rsidR="00B71FD2">
        <w:rPr>
          <w:sz w:val="24"/>
          <w:szCs w:val="24"/>
          <w:lang w:val="it-IT"/>
        </w:rPr>
        <w:t xml:space="preserve">illi </w:t>
      </w:r>
      <w:r w:rsidR="0070207A">
        <w:rPr>
          <w:sz w:val="24"/>
          <w:szCs w:val="24"/>
          <w:lang w:val="it-IT"/>
        </w:rPr>
        <w:t xml:space="preserve">l-kontendenti izzewwgu </w:t>
      </w:r>
      <w:r w:rsidR="00AA7880">
        <w:rPr>
          <w:sz w:val="24"/>
          <w:szCs w:val="24"/>
          <w:lang w:val="it-IT"/>
        </w:rPr>
        <w:t xml:space="preserve">nhar </w:t>
      </w:r>
      <w:r w:rsidR="0018083B">
        <w:rPr>
          <w:sz w:val="24"/>
          <w:szCs w:val="24"/>
          <w:lang w:val="it-IT"/>
        </w:rPr>
        <w:t>il-15 ta’ Mejju 1976</w:t>
      </w:r>
      <w:r w:rsidR="00AA7880">
        <w:rPr>
          <w:sz w:val="24"/>
          <w:szCs w:val="24"/>
          <w:lang w:val="it-IT"/>
        </w:rPr>
        <w:t>, u li minn dan iz-zwieg</w:t>
      </w:r>
      <w:r w:rsidR="00002994">
        <w:rPr>
          <w:sz w:val="24"/>
          <w:szCs w:val="24"/>
          <w:lang w:val="it-IT"/>
        </w:rPr>
        <w:t xml:space="preserve"> </w:t>
      </w:r>
      <w:r w:rsidR="0018083B">
        <w:rPr>
          <w:sz w:val="24"/>
          <w:szCs w:val="24"/>
          <w:lang w:val="it-IT"/>
        </w:rPr>
        <w:t>twieldu zewgt itfal, illum maggiorenni</w:t>
      </w:r>
      <w:r w:rsidR="00002994">
        <w:rPr>
          <w:sz w:val="24"/>
          <w:szCs w:val="24"/>
          <w:lang w:val="it-IT"/>
        </w:rPr>
        <w:t>.</w:t>
      </w:r>
      <w:r w:rsidR="00AA7880">
        <w:rPr>
          <w:sz w:val="24"/>
          <w:szCs w:val="24"/>
          <w:lang w:val="it-IT"/>
        </w:rPr>
        <w:t xml:space="preserve"> </w:t>
      </w:r>
      <w:r w:rsidR="008C1300">
        <w:rPr>
          <w:sz w:val="24"/>
          <w:szCs w:val="24"/>
          <w:lang w:val="it-IT"/>
        </w:rPr>
        <w:t>S</w:t>
      </w:r>
      <w:r w:rsidR="00F54FB0">
        <w:rPr>
          <w:sz w:val="24"/>
          <w:szCs w:val="24"/>
          <w:lang w:val="it-IT"/>
        </w:rPr>
        <w:t xml:space="preserve">ostna </w:t>
      </w:r>
      <w:r w:rsidR="00AA7880">
        <w:rPr>
          <w:sz w:val="24"/>
          <w:szCs w:val="24"/>
          <w:lang w:val="it-IT"/>
        </w:rPr>
        <w:t>illi filfa</w:t>
      </w:r>
      <w:r w:rsidR="009E51D1">
        <w:rPr>
          <w:sz w:val="24"/>
          <w:szCs w:val="24"/>
          <w:lang w:val="it-IT"/>
        </w:rPr>
        <w:t>t</w:t>
      </w:r>
      <w:r w:rsidR="00AA7880">
        <w:rPr>
          <w:sz w:val="24"/>
          <w:szCs w:val="24"/>
          <w:lang w:val="it-IT"/>
        </w:rPr>
        <w:t xml:space="preserve">t dan iz-zwieg ma rnexxiex </w:t>
      </w:r>
      <w:r w:rsidR="00AA7880">
        <w:rPr>
          <w:sz w:val="24"/>
          <w:szCs w:val="24"/>
          <w:lang w:val="it-IT"/>
        </w:rPr>
        <w:lastRenderedPageBreak/>
        <w:t xml:space="preserve">u </w:t>
      </w:r>
      <w:r w:rsidR="009E51D1">
        <w:rPr>
          <w:sz w:val="24"/>
          <w:szCs w:val="24"/>
          <w:lang w:val="it-IT"/>
        </w:rPr>
        <w:t xml:space="preserve">l-kontendenti </w:t>
      </w:r>
      <w:r w:rsidR="00F54FB0">
        <w:rPr>
          <w:sz w:val="24"/>
          <w:szCs w:val="24"/>
          <w:lang w:val="it-IT"/>
        </w:rPr>
        <w:t xml:space="preserve">sseparaw legalment permezz ta’ </w:t>
      </w:r>
      <w:r w:rsidR="0018083B">
        <w:rPr>
          <w:sz w:val="24"/>
          <w:szCs w:val="24"/>
          <w:lang w:val="it-IT"/>
        </w:rPr>
        <w:t>sentenza datata 14 ta’ Mejju 1991, moghtija mill-Imhallef Onor. Franco Depasquale.</w:t>
      </w:r>
      <w:r w:rsidR="00F54FB0">
        <w:rPr>
          <w:sz w:val="24"/>
          <w:szCs w:val="24"/>
          <w:lang w:val="it-IT"/>
        </w:rPr>
        <w:t xml:space="preserve"> </w:t>
      </w:r>
      <w:r w:rsidR="00AA7880">
        <w:rPr>
          <w:sz w:val="24"/>
          <w:szCs w:val="24"/>
          <w:lang w:val="it-IT"/>
        </w:rPr>
        <w:t xml:space="preserve">Ikkonferma </w:t>
      </w:r>
      <w:r w:rsidR="008C1300">
        <w:rPr>
          <w:sz w:val="24"/>
          <w:szCs w:val="24"/>
          <w:lang w:val="it-IT"/>
        </w:rPr>
        <w:t xml:space="preserve">illi l-kontendenti </w:t>
      </w:r>
      <w:r w:rsidR="00002994">
        <w:rPr>
          <w:sz w:val="24"/>
          <w:szCs w:val="24"/>
          <w:lang w:val="it-IT"/>
        </w:rPr>
        <w:t>ghandhom hajja ndipendenti minn xulxin</w:t>
      </w:r>
      <w:r w:rsidR="008C1300">
        <w:rPr>
          <w:sz w:val="24"/>
          <w:szCs w:val="24"/>
          <w:lang w:val="it-IT"/>
        </w:rPr>
        <w:t xml:space="preserve"> u li ma hemm ebda tama ta’ rikonciljazzjoni. </w:t>
      </w:r>
      <w:r w:rsidR="00782EC2">
        <w:rPr>
          <w:sz w:val="24"/>
          <w:szCs w:val="24"/>
          <w:lang w:val="it-IT"/>
        </w:rPr>
        <w:t xml:space="preserve">Finalment </w:t>
      </w:r>
      <w:r w:rsidR="008C1300">
        <w:rPr>
          <w:sz w:val="24"/>
          <w:szCs w:val="24"/>
          <w:lang w:val="it-IT"/>
        </w:rPr>
        <w:t>iddikjara</w:t>
      </w:r>
      <w:r w:rsidR="00F54FB0">
        <w:rPr>
          <w:sz w:val="24"/>
          <w:szCs w:val="24"/>
          <w:lang w:val="it-IT"/>
        </w:rPr>
        <w:t xml:space="preserve"> </w:t>
      </w:r>
      <w:r w:rsidR="008C1300">
        <w:rPr>
          <w:sz w:val="24"/>
          <w:szCs w:val="24"/>
          <w:lang w:val="it-IT"/>
        </w:rPr>
        <w:t xml:space="preserve">li ma hemm ebda manteniment dovut </w:t>
      </w:r>
      <w:r w:rsidR="00002994">
        <w:rPr>
          <w:sz w:val="24"/>
          <w:szCs w:val="24"/>
          <w:lang w:val="it-IT"/>
        </w:rPr>
        <w:t>bejniethom.</w:t>
      </w:r>
    </w:p>
    <w:p w14:paraId="21D99574" w14:textId="77777777" w:rsidR="00DD28EF" w:rsidRPr="00DD28EF" w:rsidRDefault="00DD28EF" w:rsidP="001D5479">
      <w:pPr>
        <w:spacing w:line="360" w:lineRule="auto"/>
        <w:rPr>
          <w:sz w:val="24"/>
          <w:szCs w:val="24"/>
        </w:rPr>
      </w:pPr>
    </w:p>
    <w:p w14:paraId="2E972C97" w14:textId="5A851C6E" w:rsidR="00D0635E" w:rsidRDefault="00D0635E" w:rsidP="00D0635E">
      <w:pPr>
        <w:spacing w:line="360" w:lineRule="auto"/>
        <w:rPr>
          <w:b/>
          <w:sz w:val="24"/>
          <w:szCs w:val="24"/>
        </w:rPr>
      </w:pPr>
      <w:proofErr w:type="spellStart"/>
      <w:r w:rsidRPr="00680CD7">
        <w:rPr>
          <w:b/>
          <w:sz w:val="24"/>
          <w:szCs w:val="24"/>
        </w:rPr>
        <w:t>Ikkonsidrat</w:t>
      </w:r>
      <w:proofErr w:type="spellEnd"/>
      <w:r w:rsidR="00C77DC4">
        <w:rPr>
          <w:b/>
          <w:sz w:val="24"/>
          <w:szCs w:val="24"/>
        </w:rPr>
        <w:t>:</w:t>
      </w:r>
    </w:p>
    <w:p w14:paraId="78966CE0" w14:textId="77777777" w:rsidR="00D0635E" w:rsidRDefault="00D0635E" w:rsidP="00D0635E">
      <w:pPr>
        <w:spacing w:line="360" w:lineRule="auto"/>
        <w:rPr>
          <w:b/>
          <w:sz w:val="24"/>
          <w:szCs w:val="24"/>
        </w:rPr>
      </w:pPr>
    </w:p>
    <w:p w14:paraId="3DDBCD47" w14:textId="77777777" w:rsidR="00D0635E" w:rsidRDefault="00D0635E" w:rsidP="00D0635E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Rat l-Artikoli 66A u </w:t>
      </w:r>
      <w:r w:rsidRPr="001E4857">
        <w:rPr>
          <w:sz w:val="24"/>
          <w:szCs w:val="24"/>
          <w:lang w:val="it-IT"/>
        </w:rPr>
        <w:t>66B tal-Kapitolu 16 tal-Ligijiet ta’ Malta</w:t>
      </w:r>
      <w:r>
        <w:rPr>
          <w:sz w:val="24"/>
          <w:szCs w:val="24"/>
          <w:lang w:val="it-IT"/>
        </w:rPr>
        <w:t xml:space="preserve"> fejn inghad</w:t>
      </w:r>
      <w:r w:rsidRPr="001E4857">
        <w:rPr>
          <w:sz w:val="24"/>
          <w:szCs w:val="24"/>
          <w:lang w:val="it-IT"/>
        </w:rPr>
        <w:t>:</w:t>
      </w:r>
    </w:p>
    <w:p w14:paraId="345EF908" w14:textId="77777777" w:rsidR="00D0635E" w:rsidRPr="006C6C07" w:rsidRDefault="00D0635E" w:rsidP="00D0635E">
      <w:pPr>
        <w:tabs>
          <w:tab w:val="left" w:pos="8080"/>
          <w:tab w:val="left" w:pos="8222"/>
          <w:tab w:val="left" w:pos="8505"/>
        </w:tabs>
        <w:spacing w:line="360" w:lineRule="auto"/>
        <w:jc w:val="both"/>
        <w:rPr>
          <w:sz w:val="24"/>
          <w:szCs w:val="24"/>
          <w:lang w:val="it-IT"/>
        </w:rPr>
      </w:pPr>
    </w:p>
    <w:p w14:paraId="6AA72C3F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66A. (1) Kull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wieħed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waħda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ikollu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jedd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illi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jitlob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il-ħall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taż-żwieġ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skont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kif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inhu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maħsub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f’dan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is-Sub-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Titolu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.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meħtieg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illi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qabel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mitlub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infirdu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xulxin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. </w:t>
      </w:r>
    </w:p>
    <w:p w14:paraId="2A596B98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3815F9D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(…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omissis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)</w:t>
      </w:r>
    </w:p>
    <w:p w14:paraId="553DE91E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32510FF" w14:textId="67C6BD1C" w:rsid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66B.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Bla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ħsara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għad-dispożizzjonijiet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ġejjin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dan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artikolu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jistax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jingħata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ħlief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b’talba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żewġ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persuni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waħda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kontra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oħra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u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sakemm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il-qorti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tkun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sodisfatta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li:</w:t>
      </w:r>
    </w:p>
    <w:p w14:paraId="4E51D30E" w14:textId="77777777" w:rsidR="00757256" w:rsidRPr="009E51D1" w:rsidRDefault="00757256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0009CC19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(a) fil-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każ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t-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talba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tkun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issir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miż-żewġ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fid-data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jibdew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il-proċeduri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għexu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mhux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jammontaw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anqas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sitt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xhur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mis-sena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preċedenti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:</w:t>
      </w:r>
    </w:p>
    <w:p w14:paraId="12E79D2C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5A855C67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it-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talba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tkun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issir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kontra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ieħor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fid-data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jibdew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il-proċeduri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għexu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mhux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jammontaw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anqas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sena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mis-sentejn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preċedenti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;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</w:p>
    <w:p w14:paraId="4936C47C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551CB458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(b) fid-data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jibdew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il-proċeduri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tal-qorti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; u</w:t>
      </w:r>
    </w:p>
    <w:p w14:paraId="493F7201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220568A2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(ċ)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hemm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ebda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prospett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raġonevoli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rikonċiljazzjoni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</w:t>
      </w: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lastRenderedPageBreak/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; u</w:t>
      </w:r>
    </w:p>
    <w:p w14:paraId="448BC147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082A400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(d)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kull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wild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tagħhom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jirċievu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adegwat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hu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dovut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skont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iċ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-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ċirkostanzi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partikolari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tagħhom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kif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hemm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maħsub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fl-artikolu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57:</w:t>
      </w:r>
    </w:p>
    <w:p w14:paraId="6EDA5A5B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9C94467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jistgħu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f’kull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żmien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jirrinunzjaw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għad-dritt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tagħhom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:</w:t>
      </w:r>
    </w:p>
    <w:p w14:paraId="4951FA42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68FAA3D2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wkoll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għall-fini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dan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il-paragrafu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ordnat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qorti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separazzjoni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miftiehem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separazzjoni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għandu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meqjus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bħala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adegwat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:</w:t>
      </w:r>
    </w:p>
    <w:p w14:paraId="726B9411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241C35C8" w14:textId="77777777" w:rsidR="009E51D1" w:rsidRPr="009E51D1" w:rsidRDefault="009E51D1" w:rsidP="009E51D1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wkoll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ppronunzjat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persuni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kienu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jġib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ebda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bidla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f’dak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ordnat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miftiehem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bejniethom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ħlief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għall-effetti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joħorġu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mil-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liġi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.</w:t>
      </w:r>
    </w:p>
    <w:p w14:paraId="310611CC" w14:textId="77777777" w:rsidR="00757256" w:rsidRPr="0032352B" w:rsidRDefault="00757256" w:rsidP="0032352B">
      <w:pPr>
        <w:adjustRightInd w:val="0"/>
        <w:spacing w:line="360" w:lineRule="auto"/>
        <w:ind w:left="1134" w:right="946"/>
        <w:contextualSpacing/>
        <w:jc w:val="both"/>
        <w:rPr>
          <w:rFonts w:eastAsia="TimesNewRomanPSMT"/>
          <w:b/>
          <w:i/>
          <w:sz w:val="24"/>
          <w:szCs w:val="24"/>
        </w:rPr>
      </w:pPr>
    </w:p>
    <w:p w14:paraId="68506926" w14:textId="77777777" w:rsidR="00D0635E" w:rsidRPr="00F00FFD" w:rsidRDefault="00D0635E" w:rsidP="00D0635E">
      <w:pPr>
        <w:spacing w:line="360" w:lineRule="auto"/>
        <w:rPr>
          <w:b/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Ikkonsidrat</w:t>
      </w:r>
      <w:proofErr w:type="spellEnd"/>
      <w:r w:rsidRPr="00F00FFD">
        <w:rPr>
          <w:b/>
          <w:sz w:val="24"/>
          <w:szCs w:val="24"/>
        </w:rPr>
        <w:t>:</w:t>
      </w:r>
    </w:p>
    <w:p w14:paraId="6FDED79B" w14:textId="77777777" w:rsidR="00D0635E" w:rsidRPr="00F00FFD" w:rsidRDefault="00D0635E" w:rsidP="00D0635E">
      <w:pPr>
        <w:spacing w:line="360" w:lineRule="auto"/>
        <w:rPr>
          <w:b/>
          <w:sz w:val="24"/>
          <w:szCs w:val="24"/>
        </w:rPr>
      </w:pPr>
    </w:p>
    <w:p w14:paraId="5302385D" w14:textId="7AF05506" w:rsidR="00D0635E" w:rsidRPr="00CC4BB0" w:rsidRDefault="00D0635E" w:rsidP="00D0635E">
      <w:pPr>
        <w:spacing w:line="360" w:lineRule="auto"/>
        <w:ind w:right="-106"/>
        <w:jc w:val="both"/>
        <w:rPr>
          <w:sz w:val="24"/>
          <w:szCs w:val="24"/>
        </w:rPr>
      </w:pPr>
      <w:proofErr w:type="spellStart"/>
      <w:r w:rsidRPr="00F00FFD">
        <w:rPr>
          <w:sz w:val="24"/>
          <w:szCs w:val="24"/>
        </w:rPr>
        <w:t>Jirrizulta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sodisfacentement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pprovat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illi</w:t>
      </w:r>
      <w:proofErr w:type="spellEnd"/>
      <w:r w:rsidRPr="00F00FFD">
        <w:rPr>
          <w:sz w:val="24"/>
          <w:szCs w:val="24"/>
        </w:rPr>
        <w:t xml:space="preserve"> l-</w:t>
      </w:r>
      <w:proofErr w:type="spellStart"/>
      <w:r w:rsidRPr="00F00FFD">
        <w:rPr>
          <w:sz w:val="24"/>
          <w:szCs w:val="24"/>
        </w:rPr>
        <w:t>partijiet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kienu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zzewgu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nhar</w:t>
      </w:r>
      <w:proofErr w:type="spellEnd"/>
      <w:r w:rsidRPr="00F00FFD">
        <w:rPr>
          <w:sz w:val="24"/>
          <w:szCs w:val="24"/>
        </w:rPr>
        <w:t xml:space="preserve"> </w:t>
      </w:r>
      <w:r w:rsidR="0018083B">
        <w:rPr>
          <w:sz w:val="24"/>
          <w:szCs w:val="24"/>
        </w:rPr>
        <w:t xml:space="preserve">il-15 ta’ </w:t>
      </w:r>
      <w:proofErr w:type="spellStart"/>
      <w:r w:rsidR="0018083B">
        <w:rPr>
          <w:sz w:val="24"/>
          <w:szCs w:val="24"/>
        </w:rPr>
        <w:t>Mejju</w:t>
      </w:r>
      <w:proofErr w:type="spellEnd"/>
      <w:r w:rsidR="0018083B">
        <w:rPr>
          <w:sz w:val="24"/>
          <w:szCs w:val="24"/>
        </w:rPr>
        <w:t xml:space="preserve"> 1976</w:t>
      </w:r>
      <w:r w:rsidR="00F54FB0">
        <w:rPr>
          <w:sz w:val="24"/>
          <w:szCs w:val="24"/>
        </w:rPr>
        <w:t>, l</w:t>
      </w:r>
      <w:proofErr w:type="spellStart"/>
      <w:r w:rsidR="00F00FFD">
        <w:rPr>
          <w:sz w:val="24"/>
          <w:szCs w:val="24"/>
          <w:lang w:val="en-GB"/>
        </w:rPr>
        <w:t>iema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zwieg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jgib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certifikat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numru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r w:rsidR="0018083B">
        <w:rPr>
          <w:sz w:val="24"/>
          <w:szCs w:val="24"/>
          <w:lang w:val="en-GB"/>
        </w:rPr>
        <w:t>970/1976</w:t>
      </w:r>
      <w:r w:rsidR="00F00FFD">
        <w:rPr>
          <w:sz w:val="24"/>
          <w:szCs w:val="24"/>
          <w:lang w:val="en-GB"/>
        </w:rPr>
        <w:t xml:space="preserve"> (</w:t>
      </w:r>
      <w:r w:rsidR="0017147A" w:rsidRPr="00F00FFD">
        <w:rPr>
          <w:sz w:val="24"/>
          <w:szCs w:val="24"/>
        </w:rPr>
        <w:t>Vide</w:t>
      </w:r>
      <w:r w:rsidR="00F00FFD">
        <w:rPr>
          <w:sz w:val="24"/>
          <w:szCs w:val="24"/>
        </w:rPr>
        <w:t xml:space="preserve"> </w:t>
      </w:r>
      <w:proofErr w:type="spellStart"/>
      <w:r w:rsidR="00F54FB0">
        <w:rPr>
          <w:sz w:val="24"/>
          <w:szCs w:val="24"/>
        </w:rPr>
        <w:t>certifikat</w:t>
      </w:r>
      <w:proofErr w:type="spellEnd"/>
      <w:r w:rsidR="00F54FB0">
        <w:rPr>
          <w:sz w:val="24"/>
          <w:szCs w:val="24"/>
        </w:rPr>
        <w:t xml:space="preserve"> </w:t>
      </w:r>
      <w:proofErr w:type="spellStart"/>
      <w:r w:rsidR="00F54FB0">
        <w:rPr>
          <w:sz w:val="24"/>
          <w:szCs w:val="24"/>
        </w:rPr>
        <w:t>taz-zwieg</w:t>
      </w:r>
      <w:proofErr w:type="spellEnd"/>
      <w:r w:rsidR="00782EC2">
        <w:rPr>
          <w:sz w:val="24"/>
          <w:szCs w:val="24"/>
        </w:rPr>
        <w:t xml:space="preserve"> </w:t>
      </w:r>
      <w:proofErr w:type="spellStart"/>
      <w:r w:rsidR="00782EC2">
        <w:rPr>
          <w:sz w:val="24"/>
          <w:szCs w:val="24"/>
        </w:rPr>
        <w:t>fol</w:t>
      </w:r>
      <w:proofErr w:type="spellEnd"/>
      <w:r w:rsidR="00782EC2">
        <w:rPr>
          <w:sz w:val="24"/>
          <w:szCs w:val="24"/>
        </w:rPr>
        <w:t xml:space="preserve"> </w:t>
      </w:r>
      <w:r w:rsidR="00684100">
        <w:rPr>
          <w:sz w:val="24"/>
          <w:szCs w:val="24"/>
        </w:rPr>
        <w:t>3</w:t>
      </w:r>
      <w:r w:rsidR="0017147A" w:rsidRPr="00F00FFD">
        <w:rPr>
          <w:sz w:val="24"/>
          <w:szCs w:val="24"/>
        </w:rPr>
        <w:t>)</w:t>
      </w:r>
      <w:r w:rsidR="00F00FFD">
        <w:rPr>
          <w:sz w:val="24"/>
          <w:szCs w:val="24"/>
        </w:rPr>
        <w:t>.</w:t>
      </w:r>
      <w:r w:rsidRPr="00F00FFD">
        <w:rPr>
          <w:sz w:val="24"/>
          <w:szCs w:val="24"/>
        </w:rPr>
        <w:t xml:space="preserve"> </w:t>
      </w:r>
      <w:proofErr w:type="spellStart"/>
      <w:r w:rsidR="00F00FFD">
        <w:rPr>
          <w:sz w:val="24"/>
          <w:szCs w:val="24"/>
        </w:rPr>
        <w:t>Minn</w:t>
      </w:r>
      <w:proofErr w:type="spellEnd"/>
      <w:r w:rsidR="00F00FFD">
        <w:rPr>
          <w:sz w:val="24"/>
          <w:szCs w:val="24"/>
        </w:rPr>
        <w:t xml:space="preserve"> </w:t>
      </w:r>
      <w:proofErr w:type="spellStart"/>
      <w:r w:rsidR="00F00FFD">
        <w:rPr>
          <w:sz w:val="24"/>
          <w:szCs w:val="24"/>
        </w:rPr>
        <w:t>dan</w:t>
      </w:r>
      <w:proofErr w:type="spellEnd"/>
      <w:r w:rsidR="00F00FFD">
        <w:rPr>
          <w:sz w:val="24"/>
          <w:szCs w:val="24"/>
        </w:rPr>
        <w:t xml:space="preserve"> </w:t>
      </w:r>
      <w:proofErr w:type="spellStart"/>
      <w:r w:rsidR="00F00FFD">
        <w:rPr>
          <w:sz w:val="24"/>
          <w:szCs w:val="24"/>
        </w:rPr>
        <w:t>iz-zwieg</w:t>
      </w:r>
      <w:proofErr w:type="spellEnd"/>
      <w:r w:rsidR="00F00FFD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twieldu</w:t>
      </w:r>
      <w:proofErr w:type="spellEnd"/>
      <w:r w:rsidR="00684100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zewgt</w:t>
      </w:r>
      <w:proofErr w:type="spellEnd"/>
      <w:r w:rsidR="00684100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ulied</w:t>
      </w:r>
      <w:proofErr w:type="spellEnd"/>
      <w:r w:rsidR="00684100">
        <w:rPr>
          <w:sz w:val="24"/>
          <w:szCs w:val="24"/>
        </w:rPr>
        <w:t xml:space="preserve">, </w:t>
      </w:r>
      <w:proofErr w:type="spellStart"/>
      <w:r w:rsidR="00684100">
        <w:rPr>
          <w:sz w:val="24"/>
          <w:szCs w:val="24"/>
        </w:rPr>
        <w:t>illum</w:t>
      </w:r>
      <w:proofErr w:type="spellEnd"/>
      <w:r w:rsidR="00684100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maggiorenni</w:t>
      </w:r>
      <w:proofErr w:type="spellEnd"/>
      <w:r w:rsidR="00684100">
        <w:rPr>
          <w:sz w:val="24"/>
          <w:szCs w:val="24"/>
        </w:rPr>
        <w:t>.</w:t>
      </w:r>
    </w:p>
    <w:p w14:paraId="173926B9" w14:textId="77777777" w:rsidR="00D0635E" w:rsidRPr="00C675A0" w:rsidRDefault="00D0635E" w:rsidP="00D0635E">
      <w:pPr>
        <w:spacing w:line="360" w:lineRule="auto"/>
        <w:jc w:val="both"/>
        <w:rPr>
          <w:sz w:val="24"/>
          <w:szCs w:val="24"/>
          <w:highlight w:val="yellow"/>
        </w:rPr>
      </w:pPr>
    </w:p>
    <w:p w14:paraId="068F4002" w14:textId="0EE9EC6A" w:rsidR="00D0635E" w:rsidRPr="00F00FFD" w:rsidRDefault="00D0635E" w:rsidP="00D0635E">
      <w:pPr>
        <w:spacing w:line="360" w:lineRule="auto"/>
        <w:jc w:val="both"/>
        <w:rPr>
          <w:sz w:val="24"/>
          <w:szCs w:val="24"/>
        </w:rPr>
      </w:pPr>
      <w:proofErr w:type="spellStart"/>
      <w:r w:rsidRPr="00F00FFD">
        <w:rPr>
          <w:sz w:val="24"/>
          <w:szCs w:val="24"/>
        </w:rPr>
        <w:t>Jinsab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stabbilit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ukoll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illi</w:t>
      </w:r>
      <w:proofErr w:type="spellEnd"/>
      <w:r w:rsidRPr="00F00FFD">
        <w:rPr>
          <w:sz w:val="24"/>
          <w:szCs w:val="24"/>
        </w:rPr>
        <w:t xml:space="preserve"> l-</w:t>
      </w:r>
      <w:proofErr w:type="spellStart"/>
      <w:r w:rsidRPr="00F00FFD">
        <w:rPr>
          <w:sz w:val="24"/>
          <w:szCs w:val="24"/>
        </w:rPr>
        <w:t>partijiet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isseparaw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legalment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permezz</w:t>
      </w:r>
      <w:proofErr w:type="spellEnd"/>
      <w:r w:rsidRPr="00F00FFD">
        <w:rPr>
          <w:sz w:val="24"/>
          <w:szCs w:val="24"/>
        </w:rPr>
        <w:t xml:space="preserve"> ta’ </w:t>
      </w:r>
      <w:proofErr w:type="spellStart"/>
      <w:r w:rsidR="00684100">
        <w:rPr>
          <w:sz w:val="24"/>
          <w:szCs w:val="24"/>
        </w:rPr>
        <w:t>sentenza</w:t>
      </w:r>
      <w:proofErr w:type="spellEnd"/>
      <w:r w:rsidR="00684100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mo</w:t>
      </w:r>
      <w:r w:rsidR="00757256">
        <w:rPr>
          <w:sz w:val="24"/>
          <w:szCs w:val="24"/>
        </w:rPr>
        <w:t>ghtija</w:t>
      </w:r>
      <w:proofErr w:type="spellEnd"/>
      <w:r w:rsidR="00757256">
        <w:rPr>
          <w:sz w:val="24"/>
          <w:szCs w:val="24"/>
        </w:rPr>
        <w:t xml:space="preserve"> </w:t>
      </w:r>
      <w:r w:rsidR="00684100">
        <w:rPr>
          <w:sz w:val="24"/>
          <w:szCs w:val="24"/>
        </w:rPr>
        <w:t>mill-</w:t>
      </w:r>
      <w:proofErr w:type="spellStart"/>
      <w:r w:rsidR="00684100">
        <w:rPr>
          <w:sz w:val="24"/>
          <w:szCs w:val="24"/>
        </w:rPr>
        <w:t>Imhallef</w:t>
      </w:r>
      <w:proofErr w:type="spellEnd"/>
      <w:r w:rsidR="00684100">
        <w:rPr>
          <w:sz w:val="24"/>
          <w:szCs w:val="24"/>
        </w:rPr>
        <w:t xml:space="preserve"> Franco </w:t>
      </w:r>
      <w:proofErr w:type="spellStart"/>
      <w:r w:rsidR="00684100">
        <w:rPr>
          <w:sz w:val="24"/>
          <w:szCs w:val="24"/>
        </w:rPr>
        <w:t>Depas</w:t>
      </w:r>
      <w:r w:rsidR="00757256">
        <w:rPr>
          <w:sz w:val="24"/>
          <w:szCs w:val="24"/>
        </w:rPr>
        <w:t>q</w:t>
      </w:r>
      <w:r w:rsidR="00684100">
        <w:rPr>
          <w:sz w:val="24"/>
          <w:szCs w:val="24"/>
        </w:rPr>
        <w:t>uale</w:t>
      </w:r>
      <w:proofErr w:type="spellEnd"/>
      <w:r w:rsidR="00684100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nhar</w:t>
      </w:r>
      <w:proofErr w:type="spellEnd"/>
      <w:r w:rsidR="00684100">
        <w:rPr>
          <w:sz w:val="24"/>
          <w:szCs w:val="24"/>
        </w:rPr>
        <w:t xml:space="preserve"> l-14 ta’ </w:t>
      </w:r>
      <w:proofErr w:type="spellStart"/>
      <w:r w:rsidR="00684100">
        <w:rPr>
          <w:sz w:val="24"/>
          <w:szCs w:val="24"/>
        </w:rPr>
        <w:t>Mejju</w:t>
      </w:r>
      <w:proofErr w:type="spellEnd"/>
      <w:r w:rsidR="00684100">
        <w:rPr>
          <w:sz w:val="24"/>
          <w:szCs w:val="24"/>
        </w:rPr>
        <w:t xml:space="preserve"> 1991</w:t>
      </w:r>
      <w:r w:rsidR="00FF3967" w:rsidRPr="00F00FFD">
        <w:rPr>
          <w:sz w:val="24"/>
          <w:szCs w:val="24"/>
          <w:lang w:val="mt-MT"/>
        </w:rPr>
        <w:t xml:space="preserve"> </w:t>
      </w:r>
      <w:r w:rsidRPr="00F00FFD">
        <w:rPr>
          <w:sz w:val="24"/>
          <w:szCs w:val="24"/>
        </w:rPr>
        <w:t xml:space="preserve">(vide </w:t>
      </w:r>
      <w:proofErr w:type="spellStart"/>
      <w:r w:rsidRPr="00F00FFD">
        <w:rPr>
          <w:sz w:val="24"/>
          <w:szCs w:val="24"/>
        </w:rPr>
        <w:t>Dok</w:t>
      </w:r>
      <w:proofErr w:type="spellEnd"/>
      <w:r w:rsidRPr="00F00FFD">
        <w:rPr>
          <w:sz w:val="24"/>
          <w:szCs w:val="24"/>
        </w:rPr>
        <w:t>.</w:t>
      </w:r>
      <w:r w:rsidR="00CC4BB0">
        <w:rPr>
          <w:sz w:val="24"/>
          <w:szCs w:val="24"/>
        </w:rPr>
        <w:t xml:space="preserve"> </w:t>
      </w:r>
      <w:r w:rsidR="00F54FB0">
        <w:rPr>
          <w:sz w:val="24"/>
          <w:szCs w:val="24"/>
        </w:rPr>
        <w:t>B</w:t>
      </w:r>
      <w:r w:rsidR="007C5283" w:rsidRPr="00F00FFD">
        <w:rPr>
          <w:sz w:val="24"/>
          <w:szCs w:val="24"/>
        </w:rPr>
        <w:t xml:space="preserve"> </w:t>
      </w:r>
      <w:proofErr w:type="spellStart"/>
      <w:r w:rsidR="00837711" w:rsidRPr="00F00FFD">
        <w:rPr>
          <w:sz w:val="24"/>
          <w:szCs w:val="24"/>
        </w:rPr>
        <w:t>fol</w:t>
      </w:r>
      <w:proofErr w:type="spellEnd"/>
      <w:r w:rsidR="00684100">
        <w:rPr>
          <w:sz w:val="24"/>
          <w:szCs w:val="24"/>
        </w:rPr>
        <w:t xml:space="preserve"> 4 et</w:t>
      </w:r>
      <w:r w:rsidRPr="00F00FFD">
        <w:rPr>
          <w:sz w:val="24"/>
          <w:szCs w:val="24"/>
        </w:rPr>
        <w:t xml:space="preserve"> seqq.)</w:t>
      </w:r>
      <w:r w:rsidR="008D54AB">
        <w:rPr>
          <w:sz w:val="24"/>
          <w:szCs w:val="24"/>
        </w:rPr>
        <w:t xml:space="preserve">. </w:t>
      </w:r>
      <w:proofErr w:type="spellStart"/>
      <w:r w:rsidR="00782EC2" w:rsidRPr="00F54FB0">
        <w:rPr>
          <w:sz w:val="24"/>
          <w:szCs w:val="24"/>
        </w:rPr>
        <w:t>G</w:t>
      </w:r>
      <w:r w:rsidR="00CC60BF" w:rsidRPr="00F54FB0">
        <w:rPr>
          <w:sz w:val="24"/>
          <w:szCs w:val="24"/>
        </w:rPr>
        <w:t>halhekk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jirrizulta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illi</w:t>
      </w:r>
      <w:proofErr w:type="spellEnd"/>
      <w:r w:rsidR="00CC60BF" w:rsidRPr="00F54FB0">
        <w:rPr>
          <w:sz w:val="24"/>
          <w:szCs w:val="24"/>
        </w:rPr>
        <w:t xml:space="preserve"> </w:t>
      </w:r>
      <w:r w:rsidR="008D54AB" w:rsidRPr="00F54FB0">
        <w:rPr>
          <w:sz w:val="24"/>
          <w:szCs w:val="24"/>
        </w:rPr>
        <w:t>l-</w:t>
      </w:r>
      <w:proofErr w:type="spellStart"/>
      <w:r w:rsidR="008D54AB" w:rsidRPr="00F54FB0">
        <w:rPr>
          <w:sz w:val="24"/>
          <w:szCs w:val="24"/>
        </w:rPr>
        <w:t>kontendenti</w:t>
      </w:r>
      <w:proofErr w:type="spellEnd"/>
      <w:r w:rsidR="008D54AB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ilhom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legalment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8D54AB" w:rsidRPr="00F54FB0">
        <w:rPr>
          <w:sz w:val="24"/>
          <w:szCs w:val="24"/>
        </w:rPr>
        <w:t>separati</w:t>
      </w:r>
      <w:proofErr w:type="spellEnd"/>
      <w:r w:rsidR="008D54AB" w:rsidRPr="00F54FB0">
        <w:rPr>
          <w:sz w:val="24"/>
          <w:szCs w:val="24"/>
        </w:rPr>
        <w:t xml:space="preserve"> </w:t>
      </w:r>
      <w:proofErr w:type="spellStart"/>
      <w:r w:rsidR="00914B1A">
        <w:rPr>
          <w:sz w:val="24"/>
          <w:szCs w:val="24"/>
        </w:rPr>
        <w:t>ghal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757256">
        <w:rPr>
          <w:sz w:val="24"/>
          <w:szCs w:val="24"/>
        </w:rPr>
        <w:t>ferm</w:t>
      </w:r>
      <w:proofErr w:type="spellEnd"/>
      <w:r w:rsidR="00757256">
        <w:rPr>
          <w:sz w:val="24"/>
          <w:szCs w:val="24"/>
        </w:rPr>
        <w:t xml:space="preserve"> </w:t>
      </w:r>
      <w:proofErr w:type="spellStart"/>
      <w:r w:rsidR="00914B1A">
        <w:rPr>
          <w:sz w:val="24"/>
          <w:szCs w:val="24"/>
        </w:rPr>
        <w:t>aktar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267029" w:rsidRPr="00F54FB0">
        <w:rPr>
          <w:sz w:val="24"/>
          <w:szCs w:val="24"/>
        </w:rPr>
        <w:t>zmien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914B1A">
        <w:rPr>
          <w:sz w:val="24"/>
          <w:szCs w:val="24"/>
        </w:rPr>
        <w:t>minn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914B1A">
        <w:rPr>
          <w:sz w:val="24"/>
          <w:szCs w:val="24"/>
        </w:rPr>
        <w:t>dak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rikjest</w:t>
      </w:r>
      <w:proofErr w:type="spellEnd"/>
      <w:r w:rsidR="00CC60BF" w:rsidRPr="00F54FB0">
        <w:rPr>
          <w:sz w:val="24"/>
          <w:szCs w:val="24"/>
        </w:rPr>
        <w:t xml:space="preserve"> mill-</w:t>
      </w:r>
      <w:proofErr w:type="spellStart"/>
      <w:r w:rsidR="00CC60BF" w:rsidRPr="00F54FB0">
        <w:rPr>
          <w:sz w:val="24"/>
          <w:szCs w:val="24"/>
        </w:rPr>
        <w:t>ligi</w:t>
      </w:r>
      <w:proofErr w:type="spellEnd"/>
      <w:r w:rsidR="00CC60BF" w:rsidRPr="00F54FB0">
        <w:rPr>
          <w:sz w:val="24"/>
          <w:szCs w:val="24"/>
        </w:rPr>
        <w:t>.</w:t>
      </w:r>
    </w:p>
    <w:p w14:paraId="40973410" w14:textId="77777777" w:rsidR="00D0635E" w:rsidRPr="00F00FFD" w:rsidRDefault="00D0635E" w:rsidP="00D0635E">
      <w:pPr>
        <w:spacing w:line="360" w:lineRule="auto"/>
        <w:jc w:val="both"/>
        <w:rPr>
          <w:sz w:val="24"/>
          <w:szCs w:val="24"/>
        </w:rPr>
      </w:pPr>
    </w:p>
    <w:p w14:paraId="6E352823" w14:textId="50E57FD9" w:rsidR="00CC4BB0" w:rsidRDefault="00FF3967" w:rsidP="00D0635E">
      <w:pPr>
        <w:tabs>
          <w:tab w:val="left" w:pos="8080"/>
          <w:tab w:val="left" w:pos="8222"/>
          <w:tab w:val="left" w:pos="8505"/>
        </w:tabs>
        <w:spacing w:line="322" w:lineRule="auto"/>
        <w:contextualSpacing/>
        <w:jc w:val="both"/>
        <w:rPr>
          <w:sz w:val="24"/>
          <w:szCs w:val="24"/>
          <w:lang w:val="it-IT"/>
        </w:rPr>
      </w:pPr>
      <w:r w:rsidRPr="00F00FFD">
        <w:rPr>
          <w:sz w:val="24"/>
          <w:szCs w:val="24"/>
          <w:lang w:val="it-IT"/>
        </w:rPr>
        <w:t xml:space="preserve">Jirriżulta ukoll illi </w:t>
      </w:r>
      <w:r w:rsidR="00C77DC4" w:rsidRPr="00F00FFD">
        <w:rPr>
          <w:sz w:val="24"/>
          <w:szCs w:val="24"/>
          <w:lang w:val="it-IT"/>
        </w:rPr>
        <w:t xml:space="preserve">ma hemmx </w:t>
      </w:r>
      <w:r w:rsidRPr="00F00FFD">
        <w:rPr>
          <w:sz w:val="24"/>
          <w:szCs w:val="24"/>
          <w:lang w:val="it-IT"/>
        </w:rPr>
        <w:t>pendenzi ta’ manteniment</w:t>
      </w:r>
      <w:r w:rsidR="00C77DC4" w:rsidRPr="00F00FFD">
        <w:rPr>
          <w:sz w:val="24"/>
          <w:szCs w:val="24"/>
          <w:lang w:val="it-IT"/>
        </w:rPr>
        <w:t>.</w:t>
      </w:r>
    </w:p>
    <w:p w14:paraId="0F667F47" w14:textId="6A2D794B" w:rsidR="00757256" w:rsidRDefault="00757256" w:rsidP="00D0635E">
      <w:pPr>
        <w:tabs>
          <w:tab w:val="left" w:pos="8080"/>
          <w:tab w:val="left" w:pos="8222"/>
          <w:tab w:val="left" w:pos="8505"/>
        </w:tabs>
        <w:spacing w:line="322" w:lineRule="auto"/>
        <w:contextualSpacing/>
        <w:jc w:val="both"/>
        <w:rPr>
          <w:sz w:val="24"/>
          <w:szCs w:val="24"/>
          <w:lang w:val="it-IT"/>
        </w:rPr>
      </w:pPr>
    </w:p>
    <w:p w14:paraId="6D931C6B" w14:textId="73286F4D" w:rsidR="00757256" w:rsidRPr="00E2794C" w:rsidRDefault="00757256" w:rsidP="00D0635E">
      <w:pPr>
        <w:tabs>
          <w:tab w:val="left" w:pos="8080"/>
          <w:tab w:val="left" w:pos="8222"/>
          <w:tab w:val="left" w:pos="8505"/>
        </w:tabs>
        <w:spacing w:line="322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Il-Qorti rat illi ma jidher li hemm ebda eccezzjoni li din il-Qorti ghandha tqanqal ex-offico u dana fid-dawl tal-kontumacja tal-intimata.</w:t>
      </w:r>
    </w:p>
    <w:p w14:paraId="5939576A" w14:textId="77777777" w:rsidR="00D0635E" w:rsidRPr="00C675A0" w:rsidRDefault="00D0635E" w:rsidP="00D0635E">
      <w:pPr>
        <w:tabs>
          <w:tab w:val="left" w:pos="8080"/>
          <w:tab w:val="left" w:pos="8222"/>
          <w:tab w:val="left" w:pos="8505"/>
        </w:tabs>
        <w:spacing w:line="322" w:lineRule="auto"/>
        <w:contextualSpacing/>
        <w:jc w:val="both"/>
        <w:rPr>
          <w:sz w:val="24"/>
          <w:szCs w:val="24"/>
          <w:highlight w:val="yellow"/>
          <w:lang w:val="it-IT"/>
        </w:rPr>
      </w:pPr>
    </w:p>
    <w:p w14:paraId="07DB5BC5" w14:textId="497E5D32" w:rsidR="00D0635E" w:rsidRDefault="00D0635E" w:rsidP="00D0635E">
      <w:pPr>
        <w:tabs>
          <w:tab w:val="left" w:pos="8080"/>
          <w:tab w:val="left" w:pos="8222"/>
          <w:tab w:val="left" w:pos="8505"/>
        </w:tabs>
        <w:spacing w:line="322" w:lineRule="auto"/>
        <w:contextualSpacing/>
        <w:jc w:val="both"/>
        <w:rPr>
          <w:sz w:val="24"/>
          <w:szCs w:val="24"/>
        </w:rPr>
      </w:pPr>
      <w:r w:rsidRPr="00F00FFD">
        <w:rPr>
          <w:sz w:val="24"/>
          <w:szCs w:val="24"/>
          <w:lang w:val="it-IT"/>
        </w:rPr>
        <w:t xml:space="preserve">Il-Qorti tqis inoltre </w:t>
      </w:r>
      <w:r w:rsidR="00F00FFD" w:rsidRPr="00F00FFD">
        <w:rPr>
          <w:sz w:val="24"/>
          <w:szCs w:val="24"/>
          <w:lang w:val="it-IT"/>
        </w:rPr>
        <w:t>l</w:t>
      </w:r>
      <w:r w:rsidR="00F00FFD">
        <w:rPr>
          <w:sz w:val="24"/>
          <w:szCs w:val="24"/>
          <w:lang w:val="it-IT"/>
        </w:rPr>
        <w:t>i</w:t>
      </w:r>
      <w:r w:rsidR="00F00FFD" w:rsidRPr="00F00FFD">
        <w:rPr>
          <w:sz w:val="24"/>
          <w:szCs w:val="24"/>
          <w:lang w:val="it-IT"/>
        </w:rPr>
        <w:t xml:space="preserve"> </w:t>
      </w:r>
      <w:r w:rsidRPr="00F00FFD">
        <w:rPr>
          <w:sz w:val="24"/>
          <w:szCs w:val="24"/>
        </w:rPr>
        <w:t xml:space="preserve">ma </w:t>
      </w:r>
      <w:proofErr w:type="spellStart"/>
      <w:r w:rsidRPr="00F00FFD">
        <w:rPr>
          <w:sz w:val="24"/>
          <w:szCs w:val="24"/>
        </w:rPr>
        <w:t>hemm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ebda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prospett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ragonevoli</w:t>
      </w:r>
      <w:proofErr w:type="spellEnd"/>
      <w:r w:rsidRPr="00F00FFD">
        <w:rPr>
          <w:sz w:val="24"/>
          <w:szCs w:val="24"/>
        </w:rPr>
        <w:t xml:space="preserve"> ta’ </w:t>
      </w:r>
      <w:proofErr w:type="spellStart"/>
      <w:r w:rsidRPr="00F00FFD">
        <w:rPr>
          <w:sz w:val="24"/>
          <w:szCs w:val="24"/>
        </w:rPr>
        <w:t>rikonciljazzjoni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bejn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il-partijiet</w:t>
      </w:r>
      <w:proofErr w:type="spellEnd"/>
      <w:r w:rsidRPr="00F00FFD">
        <w:rPr>
          <w:sz w:val="24"/>
          <w:szCs w:val="24"/>
        </w:rPr>
        <w:t>.</w:t>
      </w:r>
    </w:p>
    <w:p w14:paraId="055C5B61" w14:textId="77777777" w:rsidR="00D0635E" w:rsidRPr="00F00FFD" w:rsidRDefault="00D0635E" w:rsidP="00D0635E">
      <w:pPr>
        <w:tabs>
          <w:tab w:val="left" w:pos="8080"/>
          <w:tab w:val="left" w:pos="8222"/>
          <w:tab w:val="left" w:pos="8505"/>
        </w:tabs>
        <w:spacing w:line="322" w:lineRule="auto"/>
        <w:contextualSpacing/>
        <w:jc w:val="both"/>
        <w:rPr>
          <w:sz w:val="24"/>
          <w:szCs w:val="24"/>
        </w:rPr>
      </w:pPr>
    </w:p>
    <w:p w14:paraId="432A3E4D" w14:textId="7B06FF9B" w:rsidR="00D0635E" w:rsidRPr="00F00FFD" w:rsidRDefault="00D0635E" w:rsidP="00D0635E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F00FFD">
        <w:rPr>
          <w:sz w:val="24"/>
          <w:szCs w:val="24"/>
        </w:rPr>
        <w:t>Ghalhekk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jirrizulta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illi</w:t>
      </w:r>
      <w:proofErr w:type="spellEnd"/>
      <w:r w:rsidRPr="00F00FFD">
        <w:rPr>
          <w:sz w:val="24"/>
          <w:szCs w:val="24"/>
        </w:rPr>
        <w:t xml:space="preserve"> </w:t>
      </w:r>
      <w:r w:rsidR="00653709">
        <w:rPr>
          <w:sz w:val="24"/>
          <w:szCs w:val="24"/>
        </w:rPr>
        <w:t>r-</w:t>
      </w:r>
      <w:proofErr w:type="spellStart"/>
      <w:r w:rsidR="00653709">
        <w:rPr>
          <w:sz w:val="24"/>
          <w:szCs w:val="24"/>
        </w:rPr>
        <w:t>rikorrenti</w:t>
      </w:r>
      <w:proofErr w:type="spellEnd"/>
      <w:r w:rsidR="00653709">
        <w:rPr>
          <w:sz w:val="24"/>
          <w:szCs w:val="24"/>
        </w:rPr>
        <w:t xml:space="preserve"> </w:t>
      </w:r>
      <w:proofErr w:type="spellStart"/>
      <w:r w:rsidR="00653709">
        <w:rPr>
          <w:sz w:val="24"/>
          <w:szCs w:val="24"/>
        </w:rPr>
        <w:t>irnexxielu</w:t>
      </w:r>
      <w:proofErr w:type="spellEnd"/>
      <w:r w:rsidR="00FF3967" w:rsidRPr="00F00FFD">
        <w:rPr>
          <w:sz w:val="24"/>
          <w:szCs w:val="24"/>
        </w:rPr>
        <w:t xml:space="preserve"> </w:t>
      </w:r>
      <w:proofErr w:type="spellStart"/>
      <w:r w:rsidR="008D54AB">
        <w:rPr>
          <w:sz w:val="24"/>
          <w:szCs w:val="24"/>
        </w:rPr>
        <w:t>j</w:t>
      </w:r>
      <w:r w:rsidR="009F248A" w:rsidRPr="00F00FFD">
        <w:rPr>
          <w:sz w:val="24"/>
          <w:szCs w:val="24"/>
        </w:rPr>
        <w:t>issodisfa</w:t>
      </w:r>
      <w:proofErr w:type="spellEnd"/>
      <w:r w:rsidR="008D54AB">
        <w:rPr>
          <w:sz w:val="24"/>
          <w:szCs w:val="24"/>
        </w:rPr>
        <w:t xml:space="preserve"> </w:t>
      </w:r>
      <w:r w:rsidRPr="00F00FFD">
        <w:rPr>
          <w:sz w:val="24"/>
          <w:szCs w:val="24"/>
        </w:rPr>
        <w:t>r-</w:t>
      </w:r>
      <w:proofErr w:type="spellStart"/>
      <w:r w:rsidRPr="00F00FFD">
        <w:rPr>
          <w:sz w:val="24"/>
          <w:szCs w:val="24"/>
        </w:rPr>
        <w:t>rekwiziti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kollha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mehtiega</w:t>
      </w:r>
      <w:proofErr w:type="spellEnd"/>
      <w:r w:rsidRPr="00F00FFD">
        <w:rPr>
          <w:sz w:val="24"/>
          <w:szCs w:val="24"/>
        </w:rPr>
        <w:t xml:space="preserve"> mil-</w:t>
      </w:r>
      <w:proofErr w:type="spellStart"/>
      <w:r w:rsidRPr="00F00FFD">
        <w:rPr>
          <w:sz w:val="24"/>
          <w:szCs w:val="24"/>
        </w:rPr>
        <w:t>ligi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sabiex</w:t>
      </w:r>
      <w:proofErr w:type="spellEnd"/>
      <w:r w:rsidRPr="00F00FFD">
        <w:rPr>
          <w:sz w:val="24"/>
          <w:szCs w:val="24"/>
        </w:rPr>
        <w:t xml:space="preserve"> </w:t>
      </w:r>
      <w:r w:rsidRPr="00F00FFD">
        <w:rPr>
          <w:sz w:val="24"/>
          <w:szCs w:val="24"/>
        </w:rPr>
        <w:lastRenderedPageBreak/>
        <w:t>z-</w:t>
      </w:r>
      <w:proofErr w:type="spellStart"/>
      <w:r w:rsidRPr="00F00FFD">
        <w:rPr>
          <w:sz w:val="24"/>
          <w:szCs w:val="24"/>
        </w:rPr>
        <w:t>zwieg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jigi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mahlul</w:t>
      </w:r>
      <w:proofErr w:type="spellEnd"/>
      <w:r w:rsidRPr="00F00FFD">
        <w:rPr>
          <w:sz w:val="24"/>
          <w:szCs w:val="24"/>
        </w:rPr>
        <w:t>.</w:t>
      </w:r>
    </w:p>
    <w:p w14:paraId="46A4F44D" w14:textId="77777777" w:rsidR="00D0635E" w:rsidRPr="00F00FFD" w:rsidRDefault="00D0635E" w:rsidP="00D0635E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22" w:lineRule="auto"/>
        <w:contextualSpacing/>
        <w:jc w:val="both"/>
        <w:rPr>
          <w:rFonts w:eastAsia="Calibri"/>
          <w:sz w:val="24"/>
          <w:szCs w:val="24"/>
          <w:lang w:val="it-IT"/>
        </w:rPr>
      </w:pPr>
    </w:p>
    <w:p w14:paraId="413D1021" w14:textId="338DD109" w:rsidR="00D0635E" w:rsidRPr="00F00FFD" w:rsidRDefault="00D0635E" w:rsidP="00D0635E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22" w:lineRule="auto"/>
        <w:contextualSpacing/>
        <w:jc w:val="both"/>
        <w:rPr>
          <w:rFonts w:eastAsia="Calibri"/>
          <w:b/>
          <w:sz w:val="24"/>
          <w:szCs w:val="24"/>
          <w:lang w:val="en-GB"/>
        </w:rPr>
      </w:pPr>
      <w:r w:rsidRPr="00F00FFD">
        <w:rPr>
          <w:rFonts w:eastAsia="Calibri"/>
          <w:b/>
          <w:sz w:val="24"/>
          <w:szCs w:val="24"/>
          <w:lang w:val="it-IT"/>
        </w:rPr>
        <w:t xml:space="preserve">Ghal dawn il-motivi, il-Qorti taqta’ u tiddeciedi billi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tilqa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>’ t-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talbiet</w:t>
      </w:r>
      <w:proofErr w:type="spellEnd"/>
      <w:r w:rsidR="00653709">
        <w:rPr>
          <w:rFonts w:eastAsia="Calibri"/>
          <w:b/>
          <w:sz w:val="24"/>
          <w:szCs w:val="24"/>
          <w:lang w:val="en-GB"/>
        </w:rPr>
        <w:t xml:space="preserve"> tar-</w:t>
      </w:r>
      <w:proofErr w:type="spellStart"/>
      <w:r w:rsidR="00653709">
        <w:rPr>
          <w:rFonts w:eastAsia="Calibri"/>
          <w:b/>
          <w:sz w:val="24"/>
          <w:szCs w:val="24"/>
          <w:lang w:val="en-GB"/>
        </w:rPr>
        <w:t>rikorrent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tippronunzja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il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-hall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taz-zwieg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bejn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il-partijiet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liema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zwieg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jgib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certifikat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numru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r w:rsidR="00684100">
        <w:rPr>
          <w:rFonts w:eastAsia="Calibri"/>
          <w:b/>
          <w:sz w:val="24"/>
          <w:szCs w:val="24"/>
          <w:lang w:val="en-GB"/>
        </w:rPr>
        <w:t>970/1976</w:t>
      </w:r>
      <w:r w:rsidR="00736105">
        <w:rPr>
          <w:rFonts w:eastAsia="Calibri"/>
          <w:b/>
          <w:sz w:val="24"/>
          <w:szCs w:val="24"/>
          <w:lang w:val="en-GB"/>
        </w:rPr>
        <w:t xml:space="preserve"> </w:t>
      </w:r>
      <w:r w:rsidRPr="00F00FFD">
        <w:rPr>
          <w:rFonts w:eastAsia="Calibri"/>
          <w:b/>
          <w:sz w:val="24"/>
          <w:szCs w:val="24"/>
          <w:lang w:val="en-GB"/>
        </w:rPr>
        <w:t xml:space="preserve">u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tordna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lir-Registratur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tal-Qrati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sabiex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f</w:t>
      </w:r>
      <w:r w:rsidR="00F00FFD">
        <w:rPr>
          <w:rFonts w:eastAsia="Calibri"/>
          <w:b/>
          <w:sz w:val="24"/>
          <w:szCs w:val="24"/>
          <w:lang w:val="en-GB"/>
        </w:rPr>
        <w:t>iz-zmien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moghti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mil-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Ligi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javza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lid-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Direttur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tar-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Registru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Pubbliku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bid-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divorzju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tal-partijiet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biex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dan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jigi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registrat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fir-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Registru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Pubbliku</w:t>
      </w:r>
      <w:proofErr w:type="spellEnd"/>
      <w:r w:rsidR="00CC60BF" w:rsidRPr="00F00FFD">
        <w:rPr>
          <w:rFonts w:eastAsia="Calibri"/>
          <w:b/>
          <w:sz w:val="24"/>
          <w:szCs w:val="24"/>
          <w:lang w:val="en-GB"/>
        </w:rPr>
        <w:t>.</w:t>
      </w:r>
      <w:r w:rsidR="00E2794C">
        <w:rPr>
          <w:rFonts w:eastAsia="Calibri"/>
          <w:b/>
          <w:sz w:val="24"/>
          <w:szCs w:val="24"/>
          <w:lang w:val="en-GB"/>
        </w:rPr>
        <w:t xml:space="preserve"> </w:t>
      </w:r>
    </w:p>
    <w:p w14:paraId="5EA099E1" w14:textId="77777777" w:rsidR="00D0635E" w:rsidRPr="00F00FFD" w:rsidRDefault="00D0635E" w:rsidP="00D0635E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22" w:lineRule="auto"/>
        <w:contextualSpacing/>
        <w:jc w:val="both"/>
        <w:rPr>
          <w:rFonts w:eastAsia="Calibri"/>
          <w:b/>
          <w:sz w:val="24"/>
          <w:szCs w:val="24"/>
          <w:lang w:val="en-GB"/>
        </w:rPr>
      </w:pPr>
    </w:p>
    <w:p w14:paraId="523C290D" w14:textId="1D1F83C2" w:rsidR="00D0635E" w:rsidRPr="00F00FFD" w:rsidRDefault="00D0635E" w:rsidP="00D0635E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22" w:lineRule="auto"/>
        <w:contextualSpacing/>
        <w:jc w:val="both"/>
        <w:rPr>
          <w:rFonts w:eastAsia="Calibri"/>
          <w:b/>
          <w:sz w:val="24"/>
          <w:szCs w:val="24"/>
          <w:lang w:val="en-GB"/>
        </w:rPr>
      </w:pPr>
      <w:r w:rsidRPr="00F00FFD">
        <w:rPr>
          <w:rFonts w:eastAsia="Calibri"/>
          <w:b/>
          <w:sz w:val="24"/>
          <w:szCs w:val="24"/>
          <w:lang w:val="en-GB"/>
        </w:rPr>
        <w:t>Il-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Qorti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tordna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li l-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ispejjez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914B1A">
        <w:rPr>
          <w:rFonts w:eastAsia="Calibri"/>
          <w:b/>
          <w:sz w:val="24"/>
          <w:szCs w:val="24"/>
          <w:lang w:val="en-GB"/>
        </w:rPr>
        <w:t>jibqghu</w:t>
      </w:r>
      <w:proofErr w:type="spellEnd"/>
      <w:r w:rsidR="00914B1A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914B1A">
        <w:rPr>
          <w:rFonts w:eastAsia="Calibri"/>
          <w:b/>
          <w:sz w:val="24"/>
          <w:szCs w:val="24"/>
          <w:lang w:val="en-GB"/>
        </w:rPr>
        <w:t>bla</w:t>
      </w:r>
      <w:proofErr w:type="spellEnd"/>
      <w:r w:rsidR="00914B1A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914B1A">
        <w:rPr>
          <w:rFonts w:eastAsia="Calibri"/>
          <w:b/>
          <w:sz w:val="24"/>
          <w:szCs w:val="24"/>
          <w:lang w:val="en-GB"/>
        </w:rPr>
        <w:t>taxxa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bejn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il-partijiet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>.</w:t>
      </w:r>
    </w:p>
    <w:p w14:paraId="3309C178" w14:textId="77777777" w:rsidR="00D0635E" w:rsidRPr="00F00FFD" w:rsidRDefault="00D0635E" w:rsidP="00D0635E">
      <w:pPr>
        <w:spacing w:line="360" w:lineRule="auto"/>
        <w:rPr>
          <w:b/>
          <w:sz w:val="24"/>
          <w:szCs w:val="24"/>
        </w:rPr>
      </w:pPr>
    </w:p>
    <w:p w14:paraId="4E311CB4" w14:textId="14925F86" w:rsidR="00D0635E" w:rsidRDefault="00D0635E" w:rsidP="00D0635E">
      <w:pPr>
        <w:spacing w:line="360" w:lineRule="auto"/>
        <w:rPr>
          <w:b/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Moqrija</w:t>
      </w:r>
      <w:proofErr w:type="spellEnd"/>
    </w:p>
    <w:p w14:paraId="4E674F0D" w14:textId="2E69EA10" w:rsidR="00653709" w:rsidRDefault="00653709" w:rsidP="00D0635E">
      <w:pPr>
        <w:spacing w:line="360" w:lineRule="auto"/>
        <w:rPr>
          <w:b/>
          <w:sz w:val="24"/>
          <w:szCs w:val="24"/>
        </w:rPr>
      </w:pPr>
    </w:p>
    <w:p w14:paraId="30453763" w14:textId="3178926E" w:rsidR="00653709" w:rsidRDefault="00653709" w:rsidP="00D0635E">
      <w:pPr>
        <w:spacing w:line="360" w:lineRule="auto"/>
        <w:rPr>
          <w:b/>
          <w:sz w:val="24"/>
          <w:szCs w:val="24"/>
        </w:rPr>
      </w:pPr>
    </w:p>
    <w:p w14:paraId="79964C64" w14:textId="77777777" w:rsidR="00653709" w:rsidRPr="00F00FFD" w:rsidRDefault="00653709" w:rsidP="00D0635E">
      <w:pPr>
        <w:spacing w:line="360" w:lineRule="auto"/>
        <w:rPr>
          <w:b/>
          <w:sz w:val="24"/>
          <w:szCs w:val="24"/>
        </w:rPr>
      </w:pPr>
    </w:p>
    <w:p w14:paraId="4D26FBEF" w14:textId="3FA07CEE" w:rsidR="00D0635E" w:rsidRPr="00F00FFD" w:rsidRDefault="00D0635E" w:rsidP="00D0635E">
      <w:pPr>
        <w:spacing w:line="360" w:lineRule="auto"/>
        <w:jc w:val="right"/>
        <w:rPr>
          <w:b/>
          <w:sz w:val="24"/>
          <w:szCs w:val="24"/>
        </w:rPr>
      </w:pPr>
      <w:proofErr w:type="spellStart"/>
      <w:proofErr w:type="gramStart"/>
      <w:r w:rsidRPr="00F00FFD">
        <w:rPr>
          <w:b/>
          <w:sz w:val="24"/>
          <w:szCs w:val="24"/>
        </w:rPr>
        <w:t>Mhallef</w:t>
      </w:r>
      <w:proofErr w:type="spellEnd"/>
      <w:r w:rsidRPr="00F00FFD">
        <w:rPr>
          <w:b/>
          <w:sz w:val="24"/>
          <w:szCs w:val="24"/>
        </w:rPr>
        <w:t xml:space="preserve">  Jacqueline</w:t>
      </w:r>
      <w:proofErr w:type="gramEnd"/>
      <w:r w:rsidRPr="00F00FFD">
        <w:rPr>
          <w:b/>
          <w:sz w:val="24"/>
          <w:szCs w:val="24"/>
        </w:rPr>
        <w:t xml:space="preserve"> Padovani Grima LL.D. LL.M. (IMLI)</w:t>
      </w:r>
    </w:p>
    <w:p w14:paraId="03B3B994" w14:textId="4A160B14" w:rsidR="008D54AB" w:rsidRDefault="008D54AB" w:rsidP="00D0635E">
      <w:pPr>
        <w:spacing w:line="360" w:lineRule="auto"/>
        <w:rPr>
          <w:b/>
          <w:sz w:val="24"/>
          <w:szCs w:val="24"/>
        </w:rPr>
      </w:pPr>
    </w:p>
    <w:p w14:paraId="4AB3D555" w14:textId="5F212E76" w:rsidR="00653709" w:rsidRDefault="00653709" w:rsidP="00D0635E">
      <w:pPr>
        <w:spacing w:line="360" w:lineRule="auto"/>
        <w:rPr>
          <w:b/>
          <w:sz w:val="24"/>
          <w:szCs w:val="24"/>
        </w:rPr>
      </w:pPr>
    </w:p>
    <w:p w14:paraId="17004D2C" w14:textId="017A9BAB" w:rsidR="00653709" w:rsidRDefault="00653709" w:rsidP="00D0635E">
      <w:pPr>
        <w:spacing w:line="360" w:lineRule="auto"/>
        <w:rPr>
          <w:b/>
          <w:sz w:val="24"/>
          <w:szCs w:val="24"/>
        </w:rPr>
      </w:pPr>
    </w:p>
    <w:p w14:paraId="57B293F2" w14:textId="77777777" w:rsidR="00653709" w:rsidRDefault="00653709" w:rsidP="00D0635E">
      <w:pPr>
        <w:spacing w:line="360" w:lineRule="auto"/>
        <w:rPr>
          <w:b/>
          <w:sz w:val="24"/>
          <w:szCs w:val="24"/>
        </w:rPr>
      </w:pPr>
    </w:p>
    <w:p w14:paraId="6B9BD1CB" w14:textId="43B14BBF" w:rsidR="00D0635E" w:rsidRPr="00F00FFD" w:rsidRDefault="00D0635E" w:rsidP="00D0635E">
      <w:pPr>
        <w:spacing w:line="360" w:lineRule="auto"/>
        <w:rPr>
          <w:b/>
          <w:sz w:val="24"/>
          <w:szCs w:val="24"/>
        </w:rPr>
      </w:pPr>
      <w:r w:rsidRPr="00F00FFD">
        <w:rPr>
          <w:b/>
          <w:sz w:val="24"/>
          <w:szCs w:val="24"/>
        </w:rPr>
        <w:t>Lorraine Dalli</w:t>
      </w:r>
    </w:p>
    <w:p w14:paraId="53CC4E02" w14:textId="77777777" w:rsidR="00932E3E" w:rsidRPr="0097308E" w:rsidRDefault="00D0635E" w:rsidP="0097308E">
      <w:pPr>
        <w:spacing w:line="360" w:lineRule="auto"/>
        <w:rPr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Deputat</w:t>
      </w:r>
      <w:proofErr w:type="spellEnd"/>
      <w:r w:rsidRPr="00F00FFD">
        <w:rPr>
          <w:b/>
          <w:sz w:val="24"/>
          <w:szCs w:val="24"/>
        </w:rPr>
        <w:t xml:space="preserve"> </w:t>
      </w:r>
      <w:proofErr w:type="spellStart"/>
      <w:r w:rsidRPr="00F00FFD">
        <w:rPr>
          <w:b/>
          <w:sz w:val="24"/>
          <w:szCs w:val="24"/>
        </w:rPr>
        <w:t>Registratur</w:t>
      </w:r>
      <w:proofErr w:type="spellEnd"/>
      <w:r>
        <w:rPr>
          <w:b/>
          <w:sz w:val="24"/>
          <w:szCs w:val="24"/>
        </w:rPr>
        <w:t xml:space="preserve"> </w:t>
      </w:r>
    </w:p>
    <w:sectPr w:rsidR="00932E3E" w:rsidRPr="0097308E" w:rsidSect="00D56089">
      <w:headerReference w:type="default" r:id="rId8"/>
      <w:footerReference w:type="default" r:id="rId9"/>
      <w:pgSz w:w="11910" w:h="16840"/>
      <w:pgMar w:top="960" w:right="1278" w:bottom="1240" w:left="1340" w:header="712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63E5" w14:textId="77777777" w:rsidR="000B16FA" w:rsidRDefault="000B16FA">
      <w:r>
        <w:separator/>
      </w:r>
    </w:p>
  </w:endnote>
  <w:endnote w:type="continuationSeparator" w:id="0">
    <w:p w14:paraId="14AA3610" w14:textId="77777777" w:rsidR="000B16FA" w:rsidRDefault="000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6188"/>
      <w:docPartObj>
        <w:docPartGallery w:val="Page Numbers (Bottom of Page)"/>
        <w:docPartUnique/>
      </w:docPartObj>
    </w:sdtPr>
    <w:sdtEndPr/>
    <w:sdtContent>
      <w:p w14:paraId="5CDB0028" w14:textId="080CC3D6" w:rsidR="006D3A97" w:rsidRDefault="00FF2E8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74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A1DD18" w14:textId="77777777" w:rsidR="006D3A97" w:rsidRDefault="006D3A97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4BE1" w14:textId="77777777" w:rsidR="000B16FA" w:rsidRDefault="000B16FA">
      <w:r>
        <w:separator/>
      </w:r>
    </w:p>
  </w:footnote>
  <w:footnote w:type="continuationSeparator" w:id="0">
    <w:p w14:paraId="1C29D4D1" w14:textId="77777777" w:rsidR="000B16FA" w:rsidRDefault="000B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953B8" w14:textId="4DAC8F77" w:rsidR="006D3A97" w:rsidRDefault="00CC60BF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666AA" wp14:editId="3102A624">
              <wp:simplePos x="0" y="0"/>
              <wp:positionH relativeFrom="page">
                <wp:posOffset>701675</wp:posOffset>
              </wp:positionH>
              <wp:positionV relativeFrom="page">
                <wp:posOffset>186690</wp:posOffset>
              </wp:positionV>
              <wp:extent cx="1925320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5BC0" w14:textId="6761114A" w:rsidR="006D3A97" w:rsidRPr="00643AA8" w:rsidRDefault="003C5808">
                          <w:pPr>
                            <w:spacing w:before="12"/>
                            <w:ind w:left="20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Rik.nru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: </w:t>
                          </w:r>
                          <w:r w:rsidR="00BD7A0C">
                            <w:rPr>
                              <w:lang w:val="en-GB"/>
                            </w:rPr>
                            <w:t>431</w:t>
                          </w:r>
                          <w:r w:rsidR="00176E97">
                            <w:rPr>
                              <w:lang w:val="en-GB"/>
                            </w:rPr>
                            <w:t>/202</w:t>
                          </w:r>
                          <w:r w:rsidR="00BD7A0C">
                            <w:rPr>
                              <w:lang w:val="en-GB"/>
                            </w:rPr>
                            <w:t>0</w:t>
                          </w:r>
                          <w:r w:rsidR="006D3A97" w:rsidRPr="00643AA8">
                            <w:rPr>
                              <w:lang w:val="en-GB"/>
                            </w:rPr>
                            <w:t xml:space="preserve"> JPG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E666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25pt;margin-top:14.7pt;width:151.6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U9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" filled="f" stroked="f">
              <v:textbox inset="0,0,0,0">
                <w:txbxContent>
                  <w:p w14:paraId="53FD5BC0" w14:textId="6761114A" w:rsidR="006D3A97" w:rsidRPr="00643AA8" w:rsidRDefault="003C5808">
                    <w:pPr>
                      <w:spacing w:before="12"/>
                      <w:ind w:left="20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Rik.nru</w:t>
                    </w:r>
                    <w:proofErr w:type="spellEnd"/>
                    <w:r>
                      <w:rPr>
                        <w:lang w:val="en-GB"/>
                      </w:rPr>
                      <w:t xml:space="preserve">: </w:t>
                    </w:r>
                    <w:r w:rsidR="00BD7A0C">
                      <w:rPr>
                        <w:lang w:val="en-GB"/>
                      </w:rPr>
                      <w:t>431</w:t>
                    </w:r>
                    <w:r w:rsidR="00176E97">
                      <w:rPr>
                        <w:lang w:val="en-GB"/>
                      </w:rPr>
                      <w:t>/202</w:t>
                    </w:r>
                    <w:r w:rsidR="00BD7A0C">
                      <w:rPr>
                        <w:lang w:val="en-GB"/>
                      </w:rPr>
                      <w:t>0</w:t>
                    </w:r>
                    <w:r w:rsidR="006D3A97" w:rsidRPr="00643AA8">
                      <w:rPr>
                        <w:lang w:val="en-GB"/>
                      </w:rPr>
                      <w:t xml:space="preserve"> JPG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426"/>
    <w:multiLevelType w:val="hybridMultilevel"/>
    <w:tmpl w:val="77FC99E2"/>
    <w:lvl w:ilvl="0" w:tplc="DB8ACF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9D"/>
    <w:multiLevelType w:val="hybridMultilevel"/>
    <w:tmpl w:val="828257F6"/>
    <w:lvl w:ilvl="0" w:tplc="223E3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9769C"/>
    <w:multiLevelType w:val="hybridMultilevel"/>
    <w:tmpl w:val="26362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634"/>
    <w:multiLevelType w:val="hybridMultilevel"/>
    <w:tmpl w:val="4240DD7A"/>
    <w:lvl w:ilvl="0" w:tplc="5270EC9A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0C"/>
    <w:multiLevelType w:val="hybridMultilevel"/>
    <w:tmpl w:val="D4A6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626E"/>
    <w:multiLevelType w:val="hybridMultilevel"/>
    <w:tmpl w:val="D2BC3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B4D"/>
    <w:multiLevelType w:val="hybridMultilevel"/>
    <w:tmpl w:val="CD327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A56F5"/>
    <w:multiLevelType w:val="hybridMultilevel"/>
    <w:tmpl w:val="0838B858"/>
    <w:lvl w:ilvl="0" w:tplc="5690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F1DC2"/>
    <w:multiLevelType w:val="hybridMultilevel"/>
    <w:tmpl w:val="ECA4E8A8"/>
    <w:lvl w:ilvl="0" w:tplc="FC9A43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50A1"/>
    <w:multiLevelType w:val="hybridMultilevel"/>
    <w:tmpl w:val="66705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CEC"/>
    <w:multiLevelType w:val="hybridMultilevel"/>
    <w:tmpl w:val="770692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20738F"/>
    <w:multiLevelType w:val="hybridMultilevel"/>
    <w:tmpl w:val="88C8E5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C86"/>
    <w:multiLevelType w:val="hybridMultilevel"/>
    <w:tmpl w:val="530A39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3F59"/>
    <w:multiLevelType w:val="hybridMultilevel"/>
    <w:tmpl w:val="177090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545CC6"/>
    <w:multiLevelType w:val="hybridMultilevel"/>
    <w:tmpl w:val="55227870"/>
    <w:lvl w:ilvl="0" w:tplc="F48096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55E74496"/>
    <w:multiLevelType w:val="hybridMultilevel"/>
    <w:tmpl w:val="00F65132"/>
    <w:lvl w:ilvl="0" w:tplc="F9AA86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59EB580F"/>
    <w:multiLevelType w:val="hybridMultilevel"/>
    <w:tmpl w:val="A660288C"/>
    <w:lvl w:ilvl="0" w:tplc="E2C66B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673B1EF7"/>
    <w:multiLevelType w:val="hybridMultilevel"/>
    <w:tmpl w:val="40B484A2"/>
    <w:lvl w:ilvl="0" w:tplc="DB98EFB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75286"/>
    <w:multiLevelType w:val="hybridMultilevel"/>
    <w:tmpl w:val="416C60E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1A6374E"/>
    <w:multiLevelType w:val="hybridMultilevel"/>
    <w:tmpl w:val="A790E5E2"/>
    <w:lvl w:ilvl="0" w:tplc="D632FC2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86369"/>
    <w:multiLevelType w:val="hybridMultilevel"/>
    <w:tmpl w:val="7BDAC814"/>
    <w:lvl w:ilvl="0" w:tplc="C420A2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79D47FB8"/>
    <w:multiLevelType w:val="hybridMultilevel"/>
    <w:tmpl w:val="DD76BC6A"/>
    <w:lvl w:ilvl="0" w:tplc="F1804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E6B2A"/>
    <w:multiLevelType w:val="hybridMultilevel"/>
    <w:tmpl w:val="04E29192"/>
    <w:lvl w:ilvl="0" w:tplc="207A59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C756C"/>
    <w:multiLevelType w:val="hybridMultilevel"/>
    <w:tmpl w:val="014E87E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23"/>
  </w:num>
  <w:num w:numId="7">
    <w:abstractNumId w:val="18"/>
  </w:num>
  <w:num w:numId="8">
    <w:abstractNumId w:val="20"/>
  </w:num>
  <w:num w:numId="9">
    <w:abstractNumId w:val="13"/>
  </w:num>
  <w:num w:numId="10">
    <w:abstractNumId w:val="11"/>
  </w:num>
  <w:num w:numId="11">
    <w:abstractNumId w:val="0"/>
  </w:num>
  <w:num w:numId="12">
    <w:abstractNumId w:val="22"/>
  </w:num>
  <w:num w:numId="13">
    <w:abstractNumId w:val="21"/>
  </w:num>
  <w:num w:numId="14">
    <w:abstractNumId w:val="16"/>
  </w:num>
  <w:num w:numId="15">
    <w:abstractNumId w:val="6"/>
  </w:num>
  <w:num w:numId="16">
    <w:abstractNumId w:val="14"/>
  </w:num>
  <w:num w:numId="17">
    <w:abstractNumId w:val="15"/>
  </w:num>
  <w:num w:numId="18">
    <w:abstractNumId w:val="4"/>
  </w:num>
  <w:num w:numId="19">
    <w:abstractNumId w:val="9"/>
  </w:num>
  <w:num w:numId="20">
    <w:abstractNumId w:val="5"/>
  </w:num>
  <w:num w:numId="21">
    <w:abstractNumId w:val="8"/>
  </w:num>
  <w:num w:numId="22">
    <w:abstractNumId w:val="1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3E"/>
    <w:rsid w:val="00002994"/>
    <w:rsid w:val="00004473"/>
    <w:rsid w:val="000062DC"/>
    <w:rsid w:val="00017F77"/>
    <w:rsid w:val="00036A99"/>
    <w:rsid w:val="00037F9A"/>
    <w:rsid w:val="00041BAC"/>
    <w:rsid w:val="00046833"/>
    <w:rsid w:val="00052C83"/>
    <w:rsid w:val="00071368"/>
    <w:rsid w:val="00076E17"/>
    <w:rsid w:val="000851A9"/>
    <w:rsid w:val="00093B9B"/>
    <w:rsid w:val="000B16FA"/>
    <w:rsid w:val="000B7DE9"/>
    <w:rsid w:val="000C6764"/>
    <w:rsid w:val="000D07B8"/>
    <w:rsid w:val="000D11E3"/>
    <w:rsid w:val="000E445F"/>
    <w:rsid w:val="001003EB"/>
    <w:rsid w:val="00107065"/>
    <w:rsid w:val="00123DB9"/>
    <w:rsid w:val="00131F30"/>
    <w:rsid w:val="00137C6B"/>
    <w:rsid w:val="001561E3"/>
    <w:rsid w:val="00156549"/>
    <w:rsid w:val="00165EA9"/>
    <w:rsid w:val="0017147A"/>
    <w:rsid w:val="00176E97"/>
    <w:rsid w:val="0018083B"/>
    <w:rsid w:val="00191E84"/>
    <w:rsid w:val="00196F8C"/>
    <w:rsid w:val="001A17AA"/>
    <w:rsid w:val="001A3CF4"/>
    <w:rsid w:val="001A6248"/>
    <w:rsid w:val="001B44D7"/>
    <w:rsid w:val="001B6A1C"/>
    <w:rsid w:val="001D1421"/>
    <w:rsid w:val="001D5479"/>
    <w:rsid w:val="00201CB8"/>
    <w:rsid w:val="002024B6"/>
    <w:rsid w:val="00206905"/>
    <w:rsid w:val="002144FE"/>
    <w:rsid w:val="00225BC9"/>
    <w:rsid w:val="00240B16"/>
    <w:rsid w:val="00244C68"/>
    <w:rsid w:val="00246A9A"/>
    <w:rsid w:val="00253BAB"/>
    <w:rsid w:val="0025597E"/>
    <w:rsid w:val="0026103A"/>
    <w:rsid w:val="00267029"/>
    <w:rsid w:val="002809C3"/>
    <w:rsid w:val="00290511"/>
    <w:rsid w:val="0029333C"/>
    <w:rsid w:val="00294B7E"/>
    <w:rsid w:val="002B4EFE"/>
    <w:rsid w:val="002D38A2"/>
    <w:rsid w:val="002D4B4E"/>
    <w:rsid w:val="002D6AB1"/>
    <w:rsid w:val="002F623B"/>
    <w:rsid w:val="00311CBE"/>
    <w:rsid w:val="0032352B"/>
    <w:rsid w:val="003250A1"/>
    <w:rsid w:val="003337E8"/>
    <w:rsid w:val="00336C8F"/>
    <w:rsid w:val="00337D9F"/>
    <w:rsid w:val="0034294A"/>
    <w:rsid w:val="00344678"/>
    <w:rsid w:val="00344D63"/>
    <w:rsid w:val="00346AB0"/>
    <w:rsid w:val="0035392D"/>
    <w:rsid w:val="00370CF9"/>
    <w:rsid w:val="00373B1C"/>
    <w:rsid w:val="003A141C"/>
    <w:rsid w:val="003A4558"/>
    <w:rsid w:val="003A48F8"/>
    <w:rsid w:val="003A6C73"/>
    <w:rsid w:val="003A6C82"/>
    <w:rsid w:val="003A79CC"/>
    <w:rsid w:val="003B6721"/>
    <w:rsid w:val="003B7423"/>
    <w:rsid w:val="003C4F81"/>
    <w:rsid w:val="003C5808"/>
    <w:rsid w:val="003E382B"/>
    <w:rsid w:val="003F07E9"/>
    <w:rsid w:val="00422945"/>
    <w:rsid w:val="00436BA6"/>
    <w:rsid w:val="004565F3"/>
    <w:rsid w:val="00466E99"/>
    <w:rsid w:val="004726EA"/>
    <w:rsid w:val="004823BC"/>
    <w:rsid w:val="00482489"/>
    <w:rsid w:val="004925CA"/>
    <w:rsid w:val="004A3F0F"/>
    <w:rsid w:val="004A4FD5"/>
    <w:rsid w:val="004B245C"/>
    <w:rsid w:val="004B5AAE"/>
    <w:rsid w:val="004B7B46"/>
    <w:rsid w:val="004C0B31"/>
    <w:rsid w:val="004C44CF"/>
    <w:rsid w:val="00506EDE"/>
    <w:rsid w:val="00511A8E"/>
    <w:rsid w:val="00521825"/>
    <w:rsid w:val="00533C56"/>
    <w:rsid w:val="00533F2D"/>
    <w:rsid w:val="00536737"/>
    <w:rsid w:val="005435C2"/>
    <w:rsid w:val="00563B54"/>
    <w:rsid w:val="00563F47"/>
    <w:rsid w:val="0058076C"/>
    <w:rsid w:val="005B3A14"/>
    <w:rsid w:val="005B48FF"/>
    <w:rsid w:val="005C21C5"/>
    <w:rsid w:val="005C7753"/>
    <w:rsid w:val="005D230F"/>
    <w:rsid w:val="005D5266"/>
    <w:rsid w:val="005E14AD"/>
    <w:rsid w:val="005E53C7"/>
    <w:rsid w:val="005F7092"/>
    <w:rsid w:val="006006AB"/>
    <w:rsid w:val="00601C7D"/>
    <w:rsid w:val="006047D0"/>
    <w:rsid w:val="00643AA8"/>
    <w:rsid w:val="00644BDE"/>
    <w:rsid w:val="006466A1"/>
    <w:rsid w:val="00653709"/>
    <w:rsid w:val="00657ACF"/>
    <w:rsid w:val="0066035C"/>
    <w:rsid w:val="00670EAB"/>
    <w:rsid w:val="0067483E"/>
    <w:rsid w:val="00684100"/>
    <w:rsid w:val="00684CEB"/>
    <w:rsid w:val="006855F7"/>
    <w:rsid w:val="00694241"/>
    <w:rsid w:val="006958FA"/>
    <w:rsid w:val="006A5FE9"/>
    <w:rsid w:val="006B5F5C"/>
    <w:rsid w:val="006D3A97"/>
    <w:rsid w:val="006E1CC6"/>
    <w:rsid w:val="00701480"/>
    <w:rsid w:val="0070207A"/>
    <w:rsid w:val="00702BBF"/>
    <w:rsid w:val="00706FDD"/>
    <w:rsid w:val="007253F3"/>
    <w:rsid w:val="00725422"/>
    <w:rsid w:val="00736105"/>
    <w:rsid w:val="00737D9E"/>
    <w:rsid w:val="00746F1D"/>
    <w:rsid w:val="007502ED"/>
    <w:rsid w:val="00756F69"/>
    <w:rsid w:val="00757256"/>
    <w:rsid w:val="00762F86"/>
    <w:rsid w:val="00776537"/>
    <w:rsid w:val="00781EC2"/>
    <w:rsid w:val="00782EC2"/>
    <w:rsid w:val="007A0818"/>
    <w:rsid w:val="007A3B10"/>
    <w:rsid w:val="007B022E"/>
    <w:rsid w:val="007B66B1"/>
    <w:rsid w:val="007C5283"/>
    <w:rsid w:val="007D1E68"/>
    <w:rsid w:val="007E1594"/>
    <w:rsid w:val="007E3A93"/>
    <w:rsid w:val="00806E0C"/>
    <w:rsid w:val="00817289"/>
    <w:rsid w:val="008174AD"/>
    <w:rsid w:val="00837711"/>
    <w:rsid w:val="0084093C"/>
    <w:rsid w:val="00844F98"/>
    <w:rsid w:val="008454DC"/>
    <w:rsid w:val="008508BE"/>
    <w:rsid w:val="0085339C"/>
    <w:rsid w:val="008546AA"/>
    <w:rsid w:val="0085674E"/>
    <w:rsid w:val="00862814"/>
    <w:rsid w:val="008651B2"/>
    <w:rsid w:val="00876A9C"/>
    <w:rsid w:val="008818FD"/>
    <w:rsid w:val="00891318"/>
    <w:rsid w:val="008A0667"/>
    <w:rsid w:val="008A377A"/>
    <w:rsid w:val="008A3AE6"/>
    <w:rsid w:val="008C1300"/>
    <w:rsid w:val="008C23D8"/>
    <w:rsid w:val="008D54AB"/>
    <w:rsid w:val="008E1287"/>
    <w:rsid w:val="008F0285"/>
    <w:rsid w:val="008F38F8"/>
    <w:rsid w:val="008F5AE7"/>
    <w:rsid w:val="008F76A7"/>
    <w:rsid w:val="00907517"/>
    <w:rsid w:val="00914B1A"/>
    <w:rsid w:val="00925E89"/>
    <w:rsid w:val="00932E3E"/>
    <w:rsid w:val="009334F6"/>
    <w:rsid w:val="0095099A"/>
    <w:rsid w:val="009525DF"/>
    <w:rsid w:val="00955B60"/>
    <w:rsid w:val="00960434"/>
    <w:rsid w:val="0096321B"/>
    <w:rsid w:val="0097308E"/>
    <w:rsid w:val="00975EB9"/>
    <w:rsid w:val="009935C5"/>
    <w:rsid w:val="009A2668"/>
    <w:rsid w:val="009B2153"/>
    <w:rsid w:val="009D2EC3"/>
    <w:rsid w:val="009E2FF5"/>
    <w:rsid w:val="009E51D1"/>
    <w:rsid w:val="009F1B47"/>
    <w:rsid w:val="009F248A"/>
    <w:rsid w:val="009F5813"/>
    <w:rsid w:val="00A06A8E"/>
    <w:rsid w:val="00A146EF"/>
    <w:rsid w:val="00A16332"/>
    <w:rsid w:val="00A25386"/>
    <w:rsid w:val="00A406E0"/>
    <w:rsid w:val="00A556C6"/>
    <w:rsid w:val="00A62070"/>
    <w:rsid w:val="00A759A8"/>
    <w:rsid w:val="00A81D9A"/>
    <w:rsid w:val="00A87AE6"/>
    <w:rsid w:val="00A97130"/>
    <w:rsid w:val="00AA7880"/>
    <w:rsid w:val="00AB16BE"/>
    <w:rsid w:val="00AC1143"/>
    <w:rsid w:val="00AC5041"/>
    <w:rsid w:val="00AD2F0C"/>
    <w:rsid w:val="00AE41D5"/>
    <w:rsid w:val="00AE44FC"/>
    <w:rsid w:val="00AF076C"/>
    <w:rsid w:val="00AF0845"/>
    <w:rsid w:val="00B02358"/>
    <w:rsid w:val="00B03DB6"/>
    <w:rsid w:val="00B03E0F"/>
    <w:rsid w:val="00B03FD3"/>
    <w:rsid w:val="00B06B51"/>
    <w:rsid w:val="00B07CD2"/>
    <w:rsid w:val="00B24A52"/>
    <w:rsid w:val="00B53A18"/>
    <w:rsid w:val="00B64815"/>
    <w:rsid w:val="00B65FDF"/>
    <w:rsid w:val="00B71FD2"/>
    <w:rsid w:val="00B740EF"/>
    <w:rsid w:val="00B926E5"/>
    <w:rsid w:val="00BB067B"/>
    <w:rsid w:val="00BC73B3"/>
    <w:rsid w:val="00BC7B79"/>
    <w:rsid w:val="00BD2377"/>
    <w:rsid w:val="00BD5F3F"/>
    <w:rsid w:val="00BD7A0C"/>
    <w:rsid w:val="00BE729B"/>
    <w:rsid w:val="00C01425"/>
    <w:rsid w:val="00C21307"/>
    <w:rsid w:val="00C268FE"/>
    <w:rsid w:val="00C440A6"/>
    <w:rsid w:val="00C519C9"/>
    <w:rsid w:val="00C54326"/>
    <w:rsid w:val="00C57928"/>
    <w:rsid w:val="00C6500B"/>
    <w:rsid w:val="00C65A7D"/>
    <w:rsid w:val="00C675A0"/>
    <w:rsid w:val="00C77DC4"/>
    <w:rsid w:val="00CA0C40"/>
    <w:rsid w:val="00CC166E"/>
    <w:rsid w:val="00CC4BB0"/>
    <w:rsid w:val="00CC5BB1"/>
    <w:rsid w:val="00CC60BF"/>
    <w:rsid w:val="00CF45D9"/>
    <w:rsid w:val="00CF6FF7"/>
    <w:rsid w:val="00D00BBE"/>
    <w:rsid w:val="00D0635E"/>
    <w:rsid w:val="00D15DF8"/>
    <w:rsid w:val="00D20FAA"/>
    <w:rsid w:val="00D56089"/>
    <w:rsid w:val="00D62D69"/>
    <w:rsid w:val="00D64996"/>
    <w:rsid w:val="00D730FC"/>
    <w:rsid w:val="00D74B2F"/>
    <w:rsid w:val="00D819C6"/>
    <w:rsid w:val="00D92EDD"/>
    <w:rsid w:val="00D93398"/>
    <w:rsid w:val="00DA689C"/>
    <w:rsid w:val="00DB78F2"/>
    <w:rsid w:val="00DC7B27"/>
    <w:rsid w:val="00DD0ACB"/>
    <w:rsid w:val="00DD1B59"/>
    <w:rsid w:val="00DD28EF"/>
    <w:rsid w:val="00DD300F"/>
    <w:rsid w:val="00DD4717"/>
    <w:rsid w:val="00DD4E21"/>
    <w:rsid w:val="00DD7A56"/>
    <w:rsid w:val="00DE0315"/>
    <w:rsid w:val="00DE4C16"/>
    <w:rsid w:val="00DE683E"/>
    <w:rsid w:val="00DF4CB7"/>
    <w:rsid w:val="00E04796"/>
    <w:rsid w:val="00E13E4B"/>
    <w:rsid w:val="00E1643D"/>
    <w:rsid w:val="00E16455"/>
    <w:rsid w:val="00E2794C"/>
    <w:rsid w:val="00E35744"/>
    <w:rsid w:val="00E35E57"/>
    <w:rsid w:val="00E50B4C"/>
    <w:rsid w:val="00E644E9"/>
    <w:rsid w:val="00E7570A"/>
    <w:rsid w:val="00E7590A"/>
    <w:rsid w:val="00E8481B"/>
    <w:rsid w:val="00E84C2F"/>
    <w:rsid w:val="00E85A65"/>
    <w:rsid w:val="00E92618"/>
    <w:rsid w:val="00E937A0"/>
    <w:rsid w:val="00E9439C"/>
    <w:rsid w:val="00EA47D5"/>
    <w:rsid w:val="00EC3421"/>
    <w:rsid w:val="00EC6C63"/>
    <w:rsid w:val="00ED6509"/>
    <w:rsid w:val="00EF60B4"/>
    <w:rsid w:val="00EF6727"/>
    <w:rsid w:val="00F00FFD"/>
    <w:rsid w:val="00F12D3F"/>
    <w:rsid w:val="00F3228C"/>
    <w:rsid w:val="00F408CE"/>
    <w:rsid w:val="00F411D0"/>
    <w:rsid w:val="00F41DBF"/>
    <w:rsid w:val="00F45CDD"/>
    <w:rsid w:val="00F530FF"/>
    <w:rsid w:val="00F54891"/>
    <w:rsid w:val="00F54FB0"/>
    <w:rsid w:val="00F55DE8"/>
    <w:rsid w:val="00F710A8"/>
    <w:rsid w:val="00F90870"/>
    <w:rsid w:val="00F95E96"/>
    <w:rsid w:val="00FA4178"/>
    <w:rsid w:val="00FB2DF2"/>
    <w:rsid w:val="00FC2A05"/>
    <w:rsid w:val="00FD514E"/>
    <w:rsid w:val="00FE37EE"/>
    <w:rsid w:val="00FF286E"/>
    <w:rsid w:val="00FF2E8B"/>
    <w:rsid w:val="00FF396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ECD3"/>
  <w15:docId w15:val="{58EC8B36-A226-4CCD-972E-F492988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67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B6721"/>
    <w:pPr>
      <w:ind w:right="117" w:hanging="279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B6721"/>
    <w:pPr>
      <w:ind w:left="10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3B6721"/>
    <w:pPr>
      <w:ind w:left="383" w:right="114"/>
      <w:jc w:val="both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3B6721"/>
    <w:pPr>
      <w:ind w:left="10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6721"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B6721"/>
    <w:pPr>
      <w:ind w:left="100" w:right="114"/>
      <w:jc w:val="both"/>
    </w:pPr>
  </w:style>
  <w:style w:type="paragraph" w:customStyle="1" w:styleId="TableParagraph">
    <w:name w:val="Table Paragraph"/>
    <w:basedOn w:val="Normal"/>
    <w:uiPriority w:val="1"/>
    <w:qFormat/>
    <w:rsid w:val="003B6721"/>
  </w:style>
  <w:style w:type="paragraph" w:styleId="BalloonText">
    <w:name w:val="Balloon Text"/>
    <w:basedOn w:val="Normal"/>
    <w:link w:val="BalloonTextChar"/>
    <w:uiPriority w:val="99"/>
    <w:semiHidden/>
    <w:unhideWhenUsed/>
    <w:rsid w:val="004B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F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EF6727"/>
    <w:pPr>
      <w:widowControl/>
      <w:autoSpaceDE/>
      <w:autoSpaceDN/>
      <w:jc w:val="center"/>
    </w:pPr>
    <w:rPr>
      <w:rFonts w:eastAsia="Batang"/>
      <w:b/>
      <w:smallCaps/>
      <w:sz w:val="50"/>
      <w:szCs w:val="20"/>
    </w:rPr>
  </w:style>
  <w:style w:type="character" w:customStyle="1" w:styleId="TitleChar">
    <w:name w:val="Title Char"/>
    <w:basedOn w:val="DefaultParagraphFont"/>
    <w:link w:val="Title"/>
    <w:rsid w:val="00EF6727"/>
    <w:rPr>
      <w:rFonts w:ascii="Times New Roman" w:eastAsia="Batang" w:hAnsi="Times New Roman" w:cs="Times New Roman"/>
      <w:b/>
      <w:smallCaps/>
      <w:sz w:val="5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DB1D-1ED5-47B0-9625-93866F44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deguj036</dc:creator>
  <cp:lastModifiedBy>Dalli Lorraine at Courts of Justice</cp:lastModifiedBy>
  <cp:revision>3</cp:revision>
  <cp:lastPrinted>2021-10-27T12:47:00Z</cp:lastPrinted>
  <dcterms:created xsi:type="dcterms:W3CDTF">2021-12-15T15:41:00Z</dcterms:created>
  <dcterms:modified xsi:type="dcterms:W3CDTF">2021-12-15T15:42:00Z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2018-04-13T00:00:00Z</vt:filetime>
  </property>
</Properties>
</file>